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2CAF" w14:textId="77777777" w:rsidR="00072AE5" w:rsidRDefault="00007FCD">
      <w:pPr>
        <w:spacing w:line="360" w:lineRule="exact"/>
      </w:pPr>
      <w:r>
        <w:pict w14:anchorId="69F5F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9.45pt;margin-top:0;width:59.05pt;height:66.2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14:paraId="1B310E5E" w14:textId="77777777" w:rsidR="00072AE5" w:rsidRDefault="00072AE5">
      <w:pPr>
        <w:spacing w:line="360" w:lineRule="exact"/>
      </w:pPr>
    </w:p>
    <w:p w14:paraId="4400E8FE" w14:textId="77777777" w:rsidR="00072AE5" w:rsidRDefault="00072AE5">
      <w:pPr>
        <w:spacing w:line="597" w:lineRule="exact"/>
      </w:pPr>
    </w:p>
    <w:p w14:paraId="71F71EA1" w14:textId="77777777" w:rsidR="00072AE5" w:rsidRDefault="00072AE5">
      <w:pPr>
        <w:rPr>
          <w:sz w:val="2"/>
          <w:szCs w:val="2"/>
        </w:rPr>
        <w:sectPr w:rsidR="00072AE5">
          <w:headerReference w:type="default" r:id="rId8"/>
          <w:type w:val="continuous"/>
          <w:pgSz w:w="11900" w:h="16840"/>
          <w:pgMar w:top="1142" w:right="1366" w:bottom="624" w:left="1371" w:header="0" w:footer="3" w:gutter="0"/>
          <w:cols w:space="720"/>
          <w:noEndnote/>
          <w:titlePg/>
          <w:docGrid w:linePitch="360"/>
        </w:sectPr>
      </w:pPr>
    </w:p>
    <w:p w14:paraId="305EF5D5" w14:textId="77777777" w:rsidR="00072AE5" w:rsidRDefault="00072AE5">
      <w:pPr>
        <w:spacing w:before="58" w:after="58" w:line="240" w:lineRule="exact"/>
        <w:rPr>
          <w:sz w:val="19"/>
          <w:szCs w:val="19"/>
        </w:rPr>
      </w:pPr>
    </w:p>
    <w:p w14:paraId="4609C339" w14:textId="77777777" w:rsidR="00072AE5" w:rsidRDefault="00072AE5">
      <w:pPr>
        <w:rPr>
          <w:sz w:val="2"/>
          <w:szCs w:val="2"/>
        </w:rPr>
        <w:sectPr w:rsidR="00072AE5">
          <w:type w:val="continuous"/>
          <w:pgSz w:w="11900" w:h="16840"/>
          <w:pgMar w:top="1656" w:right="0" w:bottom="1973" w:left="0" w:header="0" w:footer="3" w:gutter="0"/>
          <w:cols w:space="720"/>
          <w:noEndnote/>
          <w:docGrid w:linePitch="360"/>
        </w:sectPr>
      </w:pPr>
    </w:p>
    <w:p w14:paraId="7F93292F" w14:textId="77777777" w:rsidR="00072AE5" w:rsidRDefault="00007FCD">
      <w:pPr>
        <w:pStyle w:val="30"/>
        <w:shd w:val="clear" w:color="auto" w:fill="auto"/>
        <w:spacing w:after="195" w:line="300" w:lineRule="exact"/>
      </w:pPr>
      <w:r>
        <w:t>РОССИЙСКАЯ ФЕДЕРАЦИЯ</w:t>
      </w:r>
    </w:p>
    <w:p w14:paraId="4B9FFB37" w14:textId="77777777" w:rsidR="00072AE5" w:rsidRDefault="00007FCD">
      <w:pPr>
        <w:pStyle w:val="10"/>
        <w:keepNext/>
        <w:keepLines/>
        <w:shd w:val="clear" w:color="auto" w:fill="auto"/>
        <w:spacing w:before="0" w:after="1361" w:line="440" w:lineRule="exact"/>
      </w:pPr>
      <w:bookmarkStart w:id="0" w:name="bookmark0"/>
      <w:r>
        <w:t>ФЕДЕРАЛЬНА Ы И ЗАКОН</w:t>
      </w:r>
      <w:bookmarkEnd w:id="0"/>
    </w:p>
    <w:p w14:paraId="537552A8" w14:textId="77777777" w:rsidR="00072AE5" w:rsidRDefault="00007FCD">
      <w:pPr>
        <w:pStyle w:val="40"/>
        <w:shd w:val="clear" w:color="auto" w:fill="auto"/>
        <w:spacing w:before="0" w:after="933"/>
      </w:pPr>
      <w:r>
        <w:t>О внесении изменения в статью 1 Федерального закона</w:t>
      </w:r>
      <w:r>
        <w:br/>
        <w:t xml:space="preserve">"О приостановлении действия части второй статьи 43 </w:t>
      </w:r>
      <w:r>
        <w:t>Закона</w:t>
      </w:r>
      <w:r>
        <w:br/>
        <w:t>Российской Федерации "О пенсионном обеспечении лиц, проходивших</w:t>
      </w:r>
      <w:r>
        <w:br/>
        <w:t>военную службу, службу в органах внутренних дел, Государственной</w:t>
      </w:r>
      <w:r>
        <w:br/>
        <w:t>противопожарной службе, органах по контролю</w:t>
      </w:r>
      <w:r>
        <w:br/>
        <w:t>за оборотом наркотических средств и психотропных веществ,</w:t>
      </w:r>
      <w:r>
        <w:br/>
        <w:t>учреждениях и орга</w:t>
      </w:r>
      <w:r>
        <w:t>нах уголовно-исполнительной системы,</w:t>
      </w:r>
      <w:r>
        <w:br/>
        <w:t>войсках национальной гвардии Российской Федерации, органах</w:t>
      </w:r>
      <w:r>
        <w:br/>
        <w:t xml:space="preserve">принудительного исполнения </w:t>
      </w:r>
      <w:r>
        <w:t>Р</w:t>
      </w:r>
      <w:r>
        <w:t>оссийской Федерации, и их</w:t>
      </w:r>
      <w:r>
        <w:t xml:space="preserve"> </w:t>
      </w:r>
      <w:r>
        <w:t>с</w:t>
      </w:r>
      <w:r>
        <w:t>емей”</w:t>
      </w:r>
    </w:p>
    <w:p w14:paraId="56F0E387" w14:textId="77777777" w:rsidR="00072AE5" w:rsidRDefault="00007FCD">
      <w:pPr>
        <w:pStyle w:val="20"/>
        <w:shd w:val="clear" w:color="auto" w:fill="auto"/>
        <w:spacing w:before="0" w:after="222" w:line="280" w:lineRule="exact"/>
      </w:pPr>
      <w:r>
        <w:pict w14:anchorId="1CDED16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90.4pt;margin-top:-1.1pt;width:128.9pt;height:17.2pt;z-index:-125829376;mso-wrap-distance-left:92.65pt;mso-wrap-distance-right:18pt;mso-wrap-distance-bottom:28.3pt;mso-position-horizontal-relative:margin" filled="f" stroked="f">
            <v:textbox style="mso-fit-shape-to-text:t" inset="0,0,0,0">
              <w:txbxContent>
                <w:p w14:paraId="11CC7E9B" w14:textId="77777777" w:rsidR="00072AE5" w:rsidRDefault="00007FCD">
                  <w:pPr>
                    <w:pStyle w:val="20"/>
                    <w:shd w:val="clear" w:color="auto" w:fill="auto"/>
                    <w:spacing w:before="0" w:after="0" w:line="280" w:lineRule="exact"/>
                  </w:pPr>
                  <w:r>
                    <w:rPr>
                      <w:rStyle w:val="2Exact"/>
                    </w:rPr>
                    <w:t>16 февраля 2022 года</w:t>
                  </w:r>
                </w:p>
              </w:txbxContent>
            </v:textbox>
            <w10:wrap type="square" side="left" anchorx="margin"/>
          </v:shape>
        </w:pict>
      </w:r>
      <w:r>
        <w:pict w14:anchorId="2B13310F">
          <v:shape id="_x0000_s2053" type="#_x0000_t202" style="position:absolute;margin-left:291.6pt;margin-top:28.4pt;width:145.7pt;height:16.9pt;z-index:-125829375;mso-wrap-distance-left:93.85pt;mso-wrap-distance-top:28.4pt;mso-wrap-distance-right:5pt;mso-position-horizontal-relative:margin" filled="f" stroked="f">
            <v:textbox style="mso-fit-shape-to-text:t" inset="0,0,0,0">
              <w:txbxContent>
                <w:p w14:paraId="3F712969" w14:textId="77777777" w:rsidR="00072AE5" w:rsidRDefault="00007FCD">
                  <w:pPr>
                    <w:pStyle w:val="20"/>
                    <w:shd w:val="clear" w:color="auto" w:fill="auto"/>
                    <w:spacing w:before="0" w:after="0" w:line="280" w:lineRule="exact"/>
                  </w:pPr>
                  <w:r>
                    <w:rPr>
                      <w:rStyle w:val="2Exact"/>
                    </w:rPr>
                    <w:t>22 февраля 2022 года</w:t>
                  </w:r>
                </w:p>
              </w:txbxContent>
            </v:textbox>
            <w10:wrap type="square" side="left" anchorx="margin"/>
          </v:shape>
        </w:pict>
      </w:r>
      <w:r>
        <w:t>Принят Государственной Думой</w:t>
      </w:r>
    </w:p>
    <w:p w14:paraId="72558C7B" w14:textId="77777777" w:rsidR="00072AE5" w:rsidRDefault="00007FCD">
      <w:pPr>
        <w:pStyle w:val="20"/>
        <w:shd w:val="clear" w:color="auto" w:fill="auto"/>
        <w:spacing w:before="0" w:after="767" w:line="280" w:lineRule="exact"/>
      </w:pPr>
      <w:r>
        <w:t>Одобрен Советом Федер</w:t>
      </w:r>
      <w:r>
        <w:t>ации</w:t>
      </w:r>
    </w:p>
    <w:p w14:paraId="56FB2DBD" w14:textId="77777777" w:rsidR="00072AE5" w:rsidRDefault="00007FCD">
      <w:pPr>
        <w:pStyle w:val="40"/>
        <w:shd w:val="clear" w:color="auto" w:fill="auto"/>
        <w:spacing w:before="0" w:after="0" w:line="643" w:lineRule="exact"/>
        <w:ind w:firstLine="760"/>
        <w:jc w:val="both"/>
      </w:pPr>
      <w:r>
        <w:t>Статья 1</w:t>
      </w:r>
    </w:p>
    <w:p w14:paraId="7D168A97" w14:textId="3BFED263" w:rsidR="00072AE5" w:rsidRDefault="00007FCD">
      <w:pPr>
        <w:pStyle w:val="20"/>
        <w:shd w:val="clear" w:color="auto" w:fill="auto"/>
        <w:spacing w:before="0" w:after="0" w:line="643" w:lineRule="exact"/>
        <w:ind w:firstLine="760"/>
        <w:jc w:val="both"/>
      </w:pPr>
      <w:r>
        <w:pict w14:anchorId="1A4DD67B">
          <v:shape id="_x0000_s2054" type="#_x0000_t202" style="position:absolute;left:0;text-align:left;margin-left:192.7pt;margin-top:186.7pt;width:65.05pt;height:22.55pt;z-index:-125829374;mso-wrap-distance-left:191.5pt;mso-wrap-distance-right:188.4pt;mso-wrap-distance-bottom:20pt;mso-position-horizontal-relative:margin" wrapcoords="1782 0 19749 0 19749 15048 21600 15048 21600 21600 0 21600 0 15048 1782 15048 1782 0" filled="f" stroked="f">
            <v:textbox style="mso-fit-shape-to-text:t" inset="0,0,0,0">
              <w:txbxContent>
                <w:p w14:paraId="2321BA9F" w14:textId="77777777" w:rsidR="00072AE5" w:rsidRDefault="00007FCD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"C:\\Users\\DEN\\Desktop\\media\\image2.png"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 w14:anchorId="66B1AC55">
                      <v:shape id="_x0000_i1026" type="#_x0000_t75" style="width:65.25pt;height:23.25pt">
                        <v:imagedata r:id="rId9" r:href="rId10"/>
                      </v:shape>
                    </w:pict>
                  </w:r>
                  <w:r>
                    <w:fldChar w:fldCharType="end"/>
                  </w:r>
                </w:p>
                <w:p w14:paraId="60011D22" w14:textId="77777777" w:rsidR="00072AE5" w:rsidRDefault="00007FCD">
                  <w:pPr>
                    <w:pStyle w:val="a4"/>
                    <w:shd w:val="clear" w:color="auto" w:fill="auto"/>
                    <w:spacing w:line="180" w:lineRule="exact"/>
                  </w:pPr>
                  <w:r>
                    <w:t>2 100052 97884 0</w:t>
                  </w:r>
                </w:p>
              </w:txbxContent>
            </v:textbox>
            <w10:wrap type="topAndBottom" anchorx="margin"/>
          </v:shape>
        </w:pict>
      </w:r>
      <w:r>
        <w:t xml:space="preserve">Внести в часть 2 статьи 1 Федерального закона от 6 декабря 2021 года № 396-ФЗ "О приостановлении действия </w:t>
      </w:r>
      <w:hyperlink r:id="rId11" w:anchor="2.43" w:history="1">
        <w:r w:rsidRPr="00F9451A">
          <w:rPr>
            <w:rStyle w:val="a3"/>
          </w:rPr>
          <w:t>части второй статьи 43</w:t>
        </w:r>
      </w:hyperlink>
      <w:r>
        <w:t xml:space="preserve"> Закона Российской Федерации "О пенсионном обеспечении лиц, проходивших вое</w:t>
      </w:r>
      <w:r>
        <w:t>нную службу, службу в органах внутренних дел, Государственной противопожарной службе, органах по контролю за</w:t>
      </w:r>
      <w:r>
        <w:br w:type="page"/>
      </w:r>
    </w:p>
    <w:p w14:paraId="64CFC860" w14:textId="77777777" w:rsidR="00072AE5" w:rsidRDefault="00007FCD">
      <w:pPr>
        <w:pStyle w:val="20"/>
        <w:shd w:val="clear" w:color="auto" w:fill="auto"/>
        <w:spacing w:before="0" w:after="0" w:line="638" w:lineRule="exact"/>
        <w:jc w:val="both"/>
      </w:pPr>
      <w:r>
        <w:lastRenderedPageBreak/>
        <w:t xml:space="preserve">оборотом наркотических средств и психотропных веществ, учреждениях и органах уголовно-исполнительной системы, войсках национальной гвардии </w:t>
      </w:r>
      <w:r>
        <w:t>Российской Федерации, органах принудительного исполнения Российской Федерации, и их семей" (Собрание законодательства Российской Федерации, 2021, № 50, ст. 8403) изменение, дополнив ее после слов "74,0 процента" словами ", с 1 октября 2022 года 77,41 проце</w:t>
      </w:r>
      <w:r>
        <w:t>нта".</w:t>
      </w:r>
    </w:p>
    <w:p w14:paraId="1246FF18" w14:textId="77777777" w:rsidR="00072AE5" w:rsidRDefault="00007FCD">
      <w:pPr>
        <w:pStyle w:val="40"/>
        <w:shd w:val="clear" w:color="auto" w:fill="auto"/>
        <w:spacing w:before="0" w:after="0" w:line="638" w:lineRule="exact"/>
        <w:ind w:firstLine="740"/>
        <w:jc w:val="both"/>
      </w:pPr>
      <w:r>
        <w:t>Статья 2</w:t>
      </w:r>
    </w:p>
    <w:p w14:paraId="48B4E4A1" w14:textId="57A02F37" w:rsidR="00072AE5" w:rsidRDefault="00007FCD">
      <w:pPr>
        <w:pStyle w:val="20"/>
        <w:shd w:val="clear" w:color="auto" w:fill="auto"/>
        <w:spacing w:before="0" w:after="0" w:line="638" w:lineRule="exact"/>
        <w:ind w:firstLine="740"/>
        <w:jc w:val="both"/>
      </w:pPr>
      <w:r>
        <w:t>Установить с 1 января до 1 октября 2022 года ежемесячную доплату к пенсиям, назначенным в соответствии с Законом Российской Федерации от 12 февраля 1993 года № 4468-1 "О пенсионном обеспечении лиц, проходивших военную службу, службу в органа</w:t>
      </w:r>
      <w:r>
        <w:t>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</w:t>
      </w:r>
      <w:r>
        <w:t xml:space="preserve">ительного исполнения Российской Федерации, и их семей", в размере 8,6 процента от назначенной пенсии, с 1 октября 2022 года для лиц, являющихся участниками Великой Отечественной войны из числа лиц, указанных в подпунктах </w:t>
      </w:r>
      <w:r w:rsidR="00F9451A" w:rsidRPr="00F9451A">
        <w:rPr>
          <w:rFonts w:ascii="Microsoft Sans Serif" w:eastAsia="Microsoft Sans Serif" w:hAnsi="Microsoft Sans Serif" w:cs="Microsoft Sans Serif"/>
          <w:sz w:val="24"/>
          <w:szCs w:val="24"/>
        </w:rPr>
        <w:t>"</w:t>
      </w:r>
      <w:hyperlink r:id="rId12" w:anchor="a.1.1.2" w:tgtFrame="_blank" w:history="1">
        <w:r w:rsidR="00F9451A" w:rsidRPr="00F9451A">
          <w:rPr>
            <w:rFonts w:ascii="Microsoft Sans Serif" w:eastAsia="Microsoft Sans Serif" w:hAnsi="Microsoft Sans Serif" w:cs="Microsoft Sans Serif"/>
            <w:color w:val="0000FF"/>
            <w:sz w:val="24"/>
            <w:szCs w:val="24"/>
            <w:u w:val="single"/>
          </w:rPr>
          <w:t>а</w:t>
        </w:r>
      </w:hyperlink>
      <w:r w:rsidR="00F9451A" w:rsidRPr="00F9451A">
        <w:rPr>
          <w:rFonts w:ascii="Microsoft Sans Serif" w:eastAsia="Microsoft Sans Serif" w:hAnsi="Microsoft Sans Serif" w:cs="Microsoft Sans Serif"/>
          <w:sz w:val="24"/>
          <w:szCs w:val="24"/>
        </w:rPr>
        <w:t>" - "</w:t>
      </w:r>
      <w:hyperlink r:id="rId13" w:anchor=".1.1.2j" w:history="1">
        <w:r w:rsidR="00F9451A" w:rsidRPr="00F9451A">
          <w:rPr>
            <w:rFonts w:ascii="Microsoft Sans Serif" w:eastAsia="Microsoft Sans Serif" w:hAnsi="Microsoft Sans Serif" w:cs="Microsoft Sans Serif"/>
            <w:color w:val="0000FF"/>
            <w:sz w:val="24"/>
            <w:szCs w:val="24"/>
            <w:u w:val="single"/>
          </w:rPr>
          <w:t>ж</w:t>
        </w:r>
      </w:hyperlink>
      <w:r w:rsidR="00F9451A" w:rsidRPr="00F9451A">
        <w:rPr>
          <w:rFonts w:ascii="Microsoft Sans Serif" w:eastAsia="Microsoft Sans Serif" w:hAnsi="Microsoft Sans Serif" w:cs="Microsoft Sans Serif"/>
          <w:sz w:val="24"/>
          <w:szCs w:val="24"/>
        </w:rPr>
        <w:t>" и "</w:t>
      </w:r>
      <w:hyperlink r:id="rId14" w:anchor="i.1.1.2" w:history="1">
        <w:r w:rsidR="00F9451A" w:rsidRPr="00F9451A">
          <w:rPr>
            <w:rFonts w:ascii="Microsoft Sans Serif" w:eastAsia="Microsoft Sans Serif" w:hAnsi="Microsoft Sans Serif" w:cs="Microsoft Sans Serif"/>
            <w:color w:val="0000FF"/>
            <w:sz w:val="24"/>
            <w:szCs w:val="24"/>
            <w:u w:val="single"/>
          </w:rPr>
          <w:t>и</w:t>
        </w:r>
      </w:hyperlink>
      <w:r w:rsidR="00F9451A" w:rsidRPr="00F9451A">
        <w:rPr>
          <w:rFonts w:ascii="Microsoft Sans Serif" w:eastAsia="Microsoft Sans Serif" w:hAnsi="Microsoft Sans Serif" w:cs="Microsoft Sans Serif"/>
          <w:sz w:val="24"/>
          <w:szCs w:val="24"/>
        </w:rPr>
        <w:t>"</w:t>
      </w:r>
      <w:r>
        <w:t xml:space="preserve"> подпункта 1 пункта </w:t>
      </w:r>
      <w:r>
        <w:t>1 статьи 2 Федерального закона от 12 января 1995 года № 5-ФЗ "О ветеранах", и членов их</w:t>
      </w:r>
      <w:r>
        <w:br w:type="page"/>
      </w:r>
      <w:r>
        <w:lastRenderedPageBreak/>
        <w:t>семей - 4,6 процента. Указанная доплата осуществляется в порядке, установленном для выплаты пенсий.</w:t>
      </w:r>
    </w:p>
    <w:p w14:paraId="5EB3D512" w14:textId="77777777" w:rsidR="00072AE5" w:rsidRDefault="00007FCD">
      <w:pPr>
        <w:pStyle w:val="40"/>
        <w:shd w:val="clear" w:color="auto" w:fill="auto"/>
        <w:spacing w:before="0" w:after="0" w:line="643" w:lineRule="exact"/>
        <w:ind w:firstLine="760"/>
        <w:jc w:val="left"/>
      </w:pPr>
      <w:r>
        <w:t>Статья 3</w:t>
      </w:r>
    </w:p>
    <w:p w14:paraId="3401F28D" w14:textId="77777777" w:rsidR="00072AE5" w:rsidRDefault="00007FCD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0" w:line="643" w:lineRule="exact"/>
        <w:ind w:firstLine="760"/>
      </w:pPr>
      <w:r>
        <w:t>Настоящий Федеральный закон вступает в силу со дня его офиц</w:t>
      </w:r>
      <w:r>
        <w:t>иального опубликования.</w:t>
      </w:r>
    </w:p>
    <w:p w14:paraId="49C2CAFD" w14:textId="77777777" w:rsidR="00072AE5" w:rsidRDefault="00007FCD">
      <w:pPr>
        <w:pStyle w:val="20"/>
        <w:numPr>
          <w:ilvl w:val="0"/>
          <w:numId w:val="1"/>
        </w:numPr>
        <w:shd w:val="clear" w:color="auto" w:fill="auto"/>
        <w:tabs>
          <w:tab w:val="left" w:pos="1107"/>
        </w:tabs>
        <w:spacing w:before="0" w:after="1911" w:line="643" w:lineRule="exact"/>
        <w:ind w:firstLine="760"/>
      </w:pPr>
      <w:r>
        <w:t>Действие положений статьи 2 настоящего Федерального закона распространяется на правоотношения, возникшие с 1 января 2022 года.</w:t>
      </w:r>
    </w:p>
    <w:p w14:paraId="50F2157D" w14:textId="77777777" w:rsidR="00072AE5" w:rsidRDefault="00007FCD">
      <w:pPr>
        <w:pStyle w:val="20"/>
        <w:shd w:val="clear" w:color="auto" w:fill="auto"/>
        <w:spacing w:before="0" w:after="42" w:line="280" w:lineRule="exact"/>
      </w:pPr>
      <w:r>
        <w:pict w14:anchorId="3729F1D8">
          <v:shape id="_x0000_s2056" type="#_x0000_t75" style="position:absolute;margin-left:86.15pt;margin-top:-67.2pt;width:115.2pt;height:112.8pt;z-index:-125829373;mso-wrap-distance-left:5pt;mso-wrap-distance-right:5pt;mso-position-horizontal-relative:margin" wrapcoords="0 0 21600 0 21600 21600 0 21600 0 0">
            <v:imagedata r:id="rId15" o:title="image3"/>
            <w10:wrap type="square" anchorx="margin"/>
          </v:shape>
        </w:pict>
      </w:r>
      <w:r>
        <w:t>президент</w:t>
      </w:r>
    </w:p>
    <w:p w14:paraId="722F447C" w14:textId="77777777" w:rsidR="00072AE5" w:rsidRDefault="00007FCD">
      <w:pPr>
        <w:pStyle w:val="20"/>
        <w:shd w:val="clear" w:color="auto" w:fill="auto"/>
        <w:tabs>
          <w:tab w:val="left" w:pos="2491"/>
        </w:tabs>
        <w:spacing w:before="0" w:after="354" w:line="280" w:lineRule="exact"/>
        <w:jc w:val="both"/>
      </w:pPr>
      <w:proofErr w:type="spellStart"/>
      <w:r>
        <w:t>цкой</w:t>
      </w:r>
      <w:proofErr w:type="spellEnd"/>
      <w:r>
        <w:t xml:space="preserve"> Федерации</w:t>
      </w:r>
      <w:r>
        <w:tab/>
      </w:r>
      <w:proofErr w:type="spellStart"/>
      <w:r>
        <w:t>В.Путин</w:t>
      </w:r>
      <w:proofErr w:type="spellEnd"/>
    </w:p>
    <w:p w14:paraId="1A632E5A" w14:textId="77777777" w:rsidR="00072AE5" w:rsidRDefault="00007FCD">
      <w:pPr>
        <w:pStyle w:val="20"/>
        <w:shd w:val="clear" w:color="auto" w:fill="auto"/>
        <w:spacing w:before="0" w:after="0" w:line="346" w:lineRule="exact"/>
      </w:pPr>
      <w:r>
        <w:t>Москва, Кремль 25 февраля 2022 года № 23-ФЗ</w:t>
      </w:r>
    </w:p>
    <w:sectPr w:rsidR="00072AE5">
      <w:type w:val="continuous"/>
      <w:pgSz w:w="11900" w:h="16840"/>
      <w:pgMar w:top="1656" w:right="1381" w:bottom="1973" w:left="13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AD56" w14:textId="77777777" w:rsidR="00007FCD" w:rsidRDefault="00007FCD">
      <w:r>
        <w:separator/>
      </w:r>
    </w:p>
  </w:endnote>
  <w:endnote w:type="continuationSeparator" w:id="0">
    <w:p w14:paraId="1D255424" w14:textId="77777777" w:rsidR="00007FCD" w:rsidRDefault="0000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D114" w14:textId="77777777" w:rsidR="00007FCD" w:rsidRDefault="00007FCD"/>
  </w:footnote>
  <w:footnote w:type="continuationSeparator" w:id="0">
    <w:p w14:paraId="7643CE95" w14:textId="77777777" w:rsidR="00007FCD" w:rsidRDefault="00007F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A0E4" w14:textId="77777777" w:rsidR="00072AE5" w:rsidRDefault="00007FCD">
    <w:pPr>
      <w:rPr>
        <w:sz w:val="2"/>
        <w:szCs w:val="2"/>
      </w:rPr>
    </w:pPr>
    <w:r>
      <w:pict w14:anchorId="4671AB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2pt;margin-top:40.1pt;width:6.25pt;height:9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92D33B0" w14:textId="77777777" w:rsidR="00072AE5" w:rsidRDefault="00007FCD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7"/>
                  </w:rPr>
                  <w:t>#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D4B2F"/>
    <w:multiLevelType w:val="multilevel"/>
    <w:tmpl w:val="17568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AE5"/>
    <w:rsid w:val="00007FCD"/>
    <w:rsid w:val="00072AE5"/>
    <w:rsid w:val="00F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81AC946"/>
  <w15:docId w15:val="{D9673699-A1FA-4D91-A811-D731AEDF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44"/>
      <w:szCs w:val="4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5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44"/>
      <w:szCs w:val="4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00" w:after="9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F9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voensud-mo.ru/doc/law/1995/5-f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voensud-mo.ru/doc/law/1995/5-f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voensud-mo.ru/doc/law/1993/4468-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voensud-mo.ru/doc/law/1995/5-f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 Дарченко</cp:lastModifiedBy>
  <cp:revision>2</cp:revision>
  <dcterms:created xsi:type="dcterms:W3CDTF">2022-02-25T19:54:00Z</dcterms:created>
  <dcterms:modified xsi:type="dcterms:W3CDTF">2022-02-25T20:09:00Z</dcterms:modified>
</cp:coreProperties>
</file>