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312" w:rsidRDefault="00F02312">
      <w:pPr>
        <w:pStyle w:val="ConsPlusTitle"/>
        <w:jc w:val="center"/>
      </w:pPr>
      <w:r>
        <w:t>ПРАВИТЕЛЬСТВО РОССИЙСКОЙ ФЕДЕРАЦИИ</w:t>
      </w:r>
    </w:p>
    <w:p w:rsidR="00F02312" w:rsidRDefault="00F02312">
      <w:pPr>
        <w:pStyle w:val="ConsPlusTitle"/>
        <w:jc w:val="center"/>
      </w:pPr>
    </w:p>
    <w:p w:rsidR="00F02312" w:rsidRDefault="00F02312">
      <w:pPr>
        <w:pStyle w:val="ConsPlusTitle"/>
        <w:jc w:val="center"/>
      </w:pPr>
      <w:r>
        <w:t>ПОСТАНОВЛЕНИЕ</w:t>
      </w:r>
      <w:bookmarkStart w:id="0" w:name="_GoBack"/>
      <w:bookmarkEnd w:id="0"/>
    </w:p>
    <w:p w:rsidR="00F02312" w:rsidRDefault="00F02312">
      <w:pPr>
        <w:pStyle w:val="ConsPlusTitle"/>
        <w:jc w:val="center"/>
      </w:pPr>
      <w:r>
        <w:t>от 28 июля 2008 г. N 574</w:t>
      </w:r>
    </w:p>
    <w:p w:rsidR="00F02312" w:rsidRDefault="00F02312">
      <w:pPr>
        <w:pStyle w:val="ConsPlusTitle"/>
        <w:jc w:val="center"/>
      </w:pPr>
    </w:p>
    <w:p w:rsidR="00F02312" w:rsidRDefault="00F02312">
      <w:pPr>
        <w:pStyle w:val="ConsPlusTitle"/>
        <w:jc w:val="center"/>
      </w:pPr>
      <w:r>
        <w:t>ОБ УТВЕРЖДЕНИИ ПОЛОЖЕНИЯ</w:t>
      </w:r>
    </w:p>
    <w:p w:rsidR="00F02312" w:rsidRDefault="00F02312">
      <w:pPr>
        <w:pStyle w:val="ConsPlusTitle"/>
        <w:jc w:val="center"/>
      </w:pPr>
      <w:r>
        <w:t>О НЕЗАВИСИМОЙ ВОЕННО-ВРАЧЕБНОЙ ЭКСПЕРТИЗЕ</w:t>
      </w:r>
    </w:p>
    <w:p w:rsidR="00F02312" w:rsidRDefault="00F02312">
      <w:pPr>
        <w:pStyle w:val="ConsPlusNormal"/>
        <w:jc w:val="center"/>
      </w:pPr>
      <w:r>
        <w:t>Список изменяющих документов</w:t>
      </w:r>
    </w:p>
    <w:p w:rsidR="00F02312" w:rsidRDefault="00F02312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jc w:val="center"/>
      </w:pPr>
    </w:p>
    <w:p w:rsidR="00F02312" w:rsidRDefault="00F02312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61</w:t>
        </w:r>
      </w:hyperlink>
      <w:r>
        <w:t xml:space="preserve"> Федерального закона "Об основах охраны здоровья граждан в Российской Федерации" Правительство Российской Федерации постановляет:</w:t>
      </w:r>
    </w:p>
    <w:p w:rsidR="00F02312" w:rsidRDefault="00F02312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  <w:r>
        <w:t>1. Утвердить прилагаемые:</w:t>
      </w:r>
    </w:p>
    <w:p w:rsidR="00F02312" w:rsidRDefault="00F02312">
      <w:pPr>
        <w:pStyle w:val="ConsPlusNormal"/>
        <w:ind w:firstLine="540"/>
        <w:jc w:val="both"/>
      </w:pPr>
      <w:hyperlink w:anchor="P31" w:history="1">
        <w:r>
          <w:rPr>
            <w:color w:val="0000FF"/>
          </w:rPr>
          <w:t>Положение</w:t>
        </w:r>
      </w:hyperlink>
      <w:r>
        <w:t xml:space="preserve"> о независимой военно-врачебной экспертизе;</w:t>
      </w:r>
    </w:p>
    <w:p w:rsidR="00F02312" w:rsidRDefault="00F02312">
      <w:pPr>
        <w:pStyle w:val="ConsPlusNormal"/>
        <w:ind w:firstLine="540"/>
        <w:jc w:val="both"/>
      </w:pPr>
      <w:r>
        <w:t xml:space="preserve">абзац утратил силу с 1 января 2014 года.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04.07.2013 N 565.</w:t>
      </w:r>
    </w:p>
    <w:p w:rsidR="00F02312" w:rsidRDefault="00F02312">
      <w:pPr>
        <w:pStyle w:val="ConsPlusNormal"/>
        <w:ind w:firstLine="540"/>
        <w:jc w:val="both"/>
      </w:pPr>
      <w:r>
        <w:t>2. Федеральным органам исполнительной власти привести свои нормативные правовые акты в соответствие с настоящим Постановлением.</w:t>
      </w:r>
    </w:p>
    <w:p w:rsidR="00F02312" w:rsidRDefault="00F02312">
      <w:pPr>
        <w:pStyle w:val="ConsPlusNormal"/>
        <w:jc w:val="right"/>
      </w:pPr>
    </w:p>
    <w:p w:rsidR="00F02312" w:rsidRDefault="00F02312">
      <w:pPr>
        <w:pStyle w:val="ConsPlusNormal"/>
        <w:jc w:val="right"/>
      </w:pPr>
      <w:r>
        <w:t>Председатель Правительства</w:t>
      </w:r>
    </w:p>
    <w:p w:rsidR="00F02312" w:rsidRDefault="00F02312">
      <w:pPr>
        <w:pStyle w:val="ConsPlusNormal"/>
        <w:jc w:val="right"/>
      </w:pPr>
      <w:r>
        <w:t>Российской Федерации</w:t>
      </w:r>
    </w:p>
    <w:p w:rsidR="00F02312" w:rsidRDefault="00F02312">
      <w:pPr>
        <w:pStyle w:val="ConsPlusNormal"/>
        <w:jc w:val="right"/>
      </w:pPr>
      <w:r>
        <w:t>В.ПУТИН</w:t>
      </w:r>
    </w:p>
    <w:p w:rsidR="00F02312" w:rsidRDefault="00F02312">
      <w:pPr>
        <w:pStyle w:val="ConsPlusNormal"/>
        <w:jc w:val="right"/>
      </w:pPr>
    </w:p>
    <w:p w:rsidR="00F02312" w:rsidRDefault="00F02312">
      <w:pPr>
        <w:pStyle w:val="ConsPlusNormal"/>
        <w:jc w:val="right"/>
      </w:pPr>
    </w:p>
    <w:p w:rsidR="00F02312" w:rsidRDefault="00F02312">
      <w:pPr>
        <w:pStyle w:val="ConsPlusNormal"/>
        <w:jc w:val="right"/>
      </w:pPr>
    </w:p>
    <w:p w:rsidR="00F02312" w:rsidRDefault="00F02312">
      <w:pPr>
        <w:pStyle w:val="ConsPlusNormal"/>
        <w:jc w:val="right"/>
      </w:pPr>
    </w:p>
    <w:p w:rsidR="00F02312" w:rsidRDefault="00F02312">
      <w:pPr>
        <w:pStyle w:val="ConsPlusNormal"/>
        <w:jc w:val="right"/>
      </w:pPr>
    </w:p>
    <w:p w:rsidR="00F02312" w:rsidRDefault="00F02312">
      <w:pPr>
        <w:pStyle w:val="ConsPlusNormal"/>
        <w:jc w:val="right"/>
      </w:pPr>
      <w:r>
        <w:t>Утверждено</w:t>
      </w:r>
    </w:p>
    <w:p w:rsidR="00F02312" w:rsidRDefault="00F02312">
      <w:pPr>
        <w:pStyle w:val="ConsPlusNormal"/>
        <w:jc w:val="right"/>
      </w:pPr>
      <w:r>
        <w:t>Постановлением Правительства</w:t>
      </w:r>
    </w:p>
    <w:p w:rsidR="00F02312" w:rsidRDefault="00F02312">
      <w:pPr>
        <w:pStyle w:val="ConsPlusNormal"/>
        <w:jc w:val="right"/>
      </w:pPr>
      <w:r>
        <w:t>Российской Федерации</w:t>
      </w:r>
    </w:p>
    <w:p w:rsidR="00F02312" w:rsidRDefault="00F02312">
      <w:pPr>
        <w:pStyle w:val="ConsPlusNormal"/>
        <w:jc w:val="right"/>
      </w:pPr>
      <w:r>
        <w:t>от 28 июля 2008 г. N 574</w:t>
      </w:r>
    </w:p>
    <w:p w:rsidR="00F02312" w:rsidRDefault="00F02312">
      <w:pPr>
        <w:pStyle w:val="ConsPlusNormal"/>
        <w:jc w:val="right"/>
      </w:pPr>
    </w:p>
    <w:p w:rsidR="00F02312" w:rsidRDefault="00F02312">
      <w:pPr>
        <w:pStyle w:val="ConsPlusTitle"/>
        <w:jc w:val="center"/>
      </w:pPr>
      <w:bookmarkStart w:id="1" w:name="P31"/>
      <w:bookmarkEnd w:id="1"/>
      <w:r>
        <w:t>ПОЛОЖЕНИЕ</w:t>
      </w:r>
    </w:p>
    <w:p w:rsidR="00F02312" w:rsidRDefault="00F02312">
      <w:pPr>
        <w:pStyle w:val="ConsPlusTitle"/>
        <w:jc w:val="center"/>
      </w:pPr>
      <w:r>
        <w:t>О НЕЗАВИСИМОЙ ВОЕННО-ВРАЧЕБНОЙ ЭКСПЕРТИЗЕ</w:t>
      </w:r>
    </w:p>
    <w:p w:rsidR="00F02312" w:rsidRDefault="00F02312">
      <w:pPr>
        <w:pStyle w:val="ConsPlusNormal"/>
        <w:jc w:val="center"/>
      </w:pPr>
      <w:r>
        <w:t>Список изменяющих документов</w:t>
      </w:r>
    </w:p>
    <w:p w:rsidR="00F02312" w:rsidRDefault="00F02312">
      <w:pPr>
        <w:pStyle w:val="ConsPlusNormal"/>
        <w:jc w:val="center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rmal"/>
        <w:ind w:firstLine="540"/>
        <w:jc w:val="both"/>
      </w:pPr>
      <w:r>
        <w:t xml:space="preserve">1. Настоящее Положение определяет в соответствии со </w:t>
      </w:r>
      <w:hyperlink r:id="rId11" w:history="1">
        <w:r>
          <w:rPr>
            <w:color w:val="0000FF"/>
          </w:rPr>
          <w:t>статьей 61</w:t>
        </w:r>
      </w:hyperlink>
      <w:r>
        <w:t xml:space="preserve"> Федерального закона "Об основах охраны здоровья граждан в Российской Федерации" порядок производства независимой военно-врачебной экспертизы (далее - независимая экспертиза) по заявлению гражданина (его законного представителя) при его несогласии с заключением военно-врачебной (врачебно-летной) комиссии либо с заключением медицинского освидетельствования граждан, проведенного в рамках работы призывной комиссии или комиссии по постановке граждан на воинский учет (далее - заключение военно-врачебной комиссии).</w:t>
      </w:r>
    </w:p>
    <w:p w:rsidR="00F02312" w:rsidRDefault="00F02312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  <w:r>
        <w:t>2. Независимая экспертиза основывается на принципах законности, а также независимости эксперта, объективности, всесторонности, полноты исследований и предусматривает проведение медицинского обследования и медицинского освидетельствования.</w:t>
      </w:r>
    </w:p>
    <w:p w:rsidR="00F02312" w:rsidRDefault="00F02312">
      <w:pPr>
        <w:pStyle w:val="ConsPlusNormal"/>
        <w:ind w:firstLine="540"/>
        <w:jc w:val="both"/>
      </w:pPr>
      <w:r>
        <w:t>3. Независимая экспертиза производится в медицинских организациях, имеющих лицензию на осуществление медицинской деятельности, предусматривающей в том числе выполнение работ (услуг) по военно-врачебной экспертизе и (или) врачебно-летной экспертизе (далее - экспертное учреждение).</w:t>
      </w:r>
    </w:p>
    <w:p w:rsidR="00F02312" w:rsidRDefault="00F02312">
      <w:pPr>
        <w:pStyle w:val="ConsPlusNormal"/>
        <w:ind w:firstLine="540"/>
        <w:jc w:val="both"/>
      </w:pPr>
      <w:r>
        <w:t xml:space="preserve">Независимая экспертиза осуществляется с учетом требований к состоянию здоровья граждан, установленных приложением к </w:t>
      </w:r>
      <w:hyperlink r:id="rId13" w:history="1">
        <w:r>
          <w:rPr>
            <w:color w:val="0000FF"/>
          </w:rPr>
          <w:t>Положению</w:t>
        </w:r>
      </w:hyperlink>
      <w:r>
        <w:t xml:space="preserve"> о военно-врачебной экспертизе, утвержденному Постановлением Правительства Российской Федерации от 4 июля 2013 г. N 565, а также требований к состоянию здоровья граждан, определяемых в установленном порядке соответствующими федеральными органами исполнительной власти.</w:t>
      </w:r>
    </w:p>
    <w:p w:rsidR="00F02312" w:rsidRDefault="00F02312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  <w:r>
        <w:t>4. Независимая экспертиза производится врачами-специалистами (далее - эксперты), входящими в состав комиссии по производству независимой экспертизы (далее - комиссия).</w:t>
      </w:r>
    </w:p>
    <w:p w:rsidR="00F02312" w:rsidRDefault="00F02312">
      <w:pPr>
        <w:pStyle w:val="ConsPlusNormal"/>
        <w:ind w:firstLine="540"/>
        <w:jc w:val="both"/>
      </w:pPr>
      <w:r>
        <w:t>5. Гражданин при производстве независимой экспертизы имеет право выбора экспертного учреждения и экспертов.</w:t>
      </w:r>
    </w:p>
    <w:p w:rsidR="00F02312" w:rsidRDefault="00F02312">
      <w:pPr>
        <w:pStyle w:val="ConsPlusNormal"/>
        <w:ind w:firstLine="540"/>
        <w:jc w:val="both"/>
      </w:pPr>
      <w:r>
        <w:t>6. Экспертиза признается независимой, если производящие ее эксперты не находятся в служебной или иной зависимости от учреждения или военно-врачебной комиссии, производивших медицинскую экспертизу, а также от органов, организаций, должностных лиц и граждан, заинтересованных в результатах независимой экспертизы.</w:t>
      </w:r>
    </w:p>
    <w:p w:rsidR="00F02312" w:rsidRDefault="00F02312">
      <w:pPr>
        <w:pStyle w:val="ConsPlusNormal"/>
        <w:ind w:firstLine="540"/>
        <w:jc w:val="both"/>
      </w:pPr>
      <w:r>
        <w:t>7. Независимая экспертиза производится за счет средств гражданина (его законного представителя) в соответствии с договором о производстве независимой экспертизы, заключаемым в соответствии с законодательством Российской Федерации между экспертным учреждением и гражданином (его законным представителем) (далее - договор).</w:t>
      </w:r>
    </w:p>
    <w:p w:rsidR="00F02312" w:rsidRDefault="00F02312">
      <w:pPr>
        <w:pStyle w:val="ConsPlusNormal"/>
        <w:ind w:firstLine="540"/>
        <w:jc w:val="both"/>
      </w:pPr>
      <w:bookmarkStart w:id="2" w:name="P46"/>
      <w:bookmarkEnd w:id="2"/>
      <w:r>
        <w:t>8. Независимая экспертиза производится по заявлению, которое подается гражданином в выбранное им экспертное учреждение в письменной форме с указанием его паспортных данных и причин, послуживших основанием для обращения.</w:t>
      </w:r>
    </w:p>
    <w:p w:rsidR="00F02312" w:rsidRDefault="00F02312">
      <w:pPr>
        <w:pStyle w:val="ConsPlusNormal"/>
        <w:ind w:firstLine="540"/>
        <w:jc w:val="both"/>
      </w:pPr>
      <w:r>
        <w:t>При подаче заявления предъявляется паспорт, удостоверяющий личность заявителя.</w:t>
      </w:r>
    </w:p>
    <w:p w:rsidR="00F02312" w:rsidRDefault="00F02312">
      <w:pPr>
        <w:pStyle w:val="ConsPlusNormal"/>
        <w:ind w:firstLine="540"/>
        <w:jc w:val="both"/>
      </w:pPr>
      <w:r>
        <w:t>К заявлению о производстве независимой экспертизы прилагается копия заключения военно-врачебной комиссии, заверенная в установленном порядке.</w:t>
      </w:r>
    </w:p>
    <w:p w:rsidR="00F02312" w:rsidRDefault="00F02312">
      <w:pPr>
        <w:pStyle w:val="ConsPlusNormal"/>
        <w:ind w:firstLine="540"/>
        <w:jc w:val="both"/>
      </w:pPr>
      <w:r>
        <w:t>9. В случае если для производства независимой экспертизы необходимы дополнительные медицинские или иные документы (медицинская карта амбулаторного больного, выписные эпикризы из медицинской карты стационарного больного, данные диагностических исследований и др.), к заявлению прилагаются соответствующие документы.</w:t>
      </w:r>
    </w:p>
    <w:p w:rsidR="00F02312" w:rsidRDefault="00F0231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  <w:r>
        <w:t xml:space="preserve">10. Руководитель экспертного учреждения в 5-дневный срок с даты поступления заявления, указанного в </w:t>
      </w:r>
      <w:hyperlink w:anchor="P46" w:history="1">
        <w:r>
          <w:rPr>
            <w:color w:val="0000FF"/>
          </w:rPr>
          <w:t>пункте 8</w:t>
        </w:r>
      </w:hyperlink>
      <w:r>
        <w:t xml:space="preserve"> настоящего Положения, в письменной форме извещает гражданина о дате и времени явки гражданина (его законного представителя) в экспертное учреждение для согласования условий договора и состава экспертов.</w:t>
      </w:r>
    </w:p>
    <w:p w:rsidR="00F02312" w:rsidRDefault="00F02312">
      <w:pPr>
        <w:pStyle w:val="ConsPlusNormal"/>
        <w:ind w:firstLine="540"/>
        <w:jc w:val="both"/>
      </w:pPr>
      <w:r>
        <w:t>Состав экспертов должен соответствовать по врачебным специальностям составу врачей-специалистов, участвовавших в вынесении заключения военно-врачебной комиссии.</w:t>
      </w:r>
    </w:p>
    <w:p w:rsidR="00F02312" w:rsidRDefault="00F02312">
      <w:pPr>
        <w:pStyle w:val="ConsPlusNormal"/>
        <w:ind w:firstLine="540"/>
        <w:jc w:val="both"/>
      </w:pPr>
      <w:r>
        <w:t>11. Договором определяются предмет независимой экспертизы, объем лабораторных, диагностических и иных исследований, состав экспертов, при необходимости - проведение дополнительных осмотров врачами-специалистами, перечень документов, необходимых для производства независимой экспертизы, а также сроки ее производства и условия оплаты производства независимой экспертизы в соответствии с утвержденными для данного экспертного учреждения тарифами на оказание медицинских услуг, права, обязанности и ответственность сторон. Срок начала производства независимой экспертизы устанавливается не позднее 3 рабочих дней с даты заключения договора.</w:t>
      </w:r>
    </w:p>
    <w:p w:rsidR="00F02312" w:rsidRDefault="00F02312">
      <w:pPr>
        <w:pStyle w:val="ConsPlusNormal"/>
        <w:ind w:firstLine="540"/>
        <w:jc w:val="both"/>
      </w:pPr>
      <w:r>
        <w:t>Условия договора, касающиеся видов и объема лабораторных и диагностических исследований, определяются с участием экспертов.</w:t>
      </w:r>
    </w:p>
    <w:p w:rsidR="00F02312" w:rsidRDefault="00F02312">
      <w:pPr>
        <w:pStyle w:val="ConsPlusNormal"/>
        <w:ind w:firstLine="540"/>
        <w:jc w:val="both"/>
      </w:pPr>
      <w:r>
        <w:t>Договор составляется в 2 экземплярах. Один экземпляр находится в экспертном учреждении, второй - у гражданина.</w:t>
      </w:r>
    </w:p>
    <w:p w:rsidR="00F02312" w:rsidRDefault="00F02312">
      <w:pPr>
        <w:pStyle w:val="ConsPlusNormal"/>
        <w:ind w:firstLine="540"/>
        <w:jc w:val="both"/>
      </w:pPr>
      <w:r>
        <w:t xml:space="preserve">12. Расходы, связанные с производством независимой экспертизы, оплачиваются в соответствии с договором в порядке, установленном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предоставления медицинскими организациями платных медицинских услуг, утвержденными постановлением Правительства Российской Федерации от 4 октября 2012 г. N 1006.</w:t>
      </w:r>
    </w:p>
    <w:p w:rsidR="00F02312" w:rsidRDefault="00F02312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  <w:r>
        <w:t>В случае досрочного расторжения договора оплате подлежат работы (услуги), оказанные гражданину до расторжения договора.</w:t>
      </w:r>
    </w:p>
    <w:p w:rsidR="00F02312" w:rsidRDefault="00F02312">
      <w:pPr>
        <w:pStyle w:val="ConsPlusNormal"/>
        <w:ind w:firstLine="540"/>
        <w:jc w:val="both"/>
      </w:pPr>
      <w:r>
        <w:t>13. При производстве независимой экспертизы гражданин (его законный представитель) имеет право:</w:t>
      </w:r>
    </w:p>
    <w:p w:rsidR="00F02312" w:rsidRDefault="00F02312">
      <w:pPr>
        <w:pStyle w:val="ConsPlusNormal"/>
        <w:ind w:firstLine="540"/>
        <w:jc w:val="both"/>
      </w:pPr>
      <w:r>
        <w:t>а) знакомиться с материалами независимой экспертизы;</w:t>
      </w:r>
    </w:p>
    <w:p w:rsidR="00F02312" w:rsidRDefault="00F02312">
      <w:pPr>
        <w:pStyle w:val="ConsPlusNormal"/>
        <w:ind w:firstLine="540"/>
        <w:jc w:val="both"/>
      </w:pPr>
      <w:r>
        <w:t>б) задавать эксперту вопросы, относящиеся к предмету независимой экспертизы;</w:t>
      </w:r>
    </w:p>
    <w:p w:rsidR="00F02312" w:rsidRDefault="00F02312">
      <w:pPr>
        <w:pStyle w:val="ConsPlusNormal"/>
        <w:ind w:firstLine="540"/>
        <w:jc w:val="both"/>
      </w:pPr>
      <w:r>
        <w:t>в) письменно отказаться от проведения независимой экспертизы, медицинского вмешательства, в том числе необходимого для проведения независимой экспертизы, лабораторных и диагностических исследований, осмотров врачами-специалистами, что фиксируется в медицинской документации соответствующим врачом-специалистом с приложением письменного заявления гражданина;</w:t>
      </w:r>
    </w:p>
    <w:p w:rsidR="00F02312" w:rsidRDefault="00F02312">
      <w:pPr>
        <w:pStyle w:val="ConsPlusNormal"/>
        <w:ind w:firstLine="540"/>
        <w:jc w:val="both"/>
      </w:pPr>
      <w:r>
        <w:t>г) получать по письменному заявлению копии протоколов заседаний комиссии.</w:t>
      </w:r>
    </w:p>
    <w:p w:rsidR="00F02312" w:rsidRDefault="00F02312">
      <w:pPr>
        <w:pStyle w:val="ConsPlusNormal"/>
        <w:ind w:firstLine="540"/>
        <w:jc w:val="both"/>
      </w:pPr>
      <w:r>
        <w:t>14. Эксперты, включаемые в состав комиссии, избирают из своего состава председателя комиссии, его заместителя, секретаря комиссии и эксперта-куратора.</w:t>
      </w:r>
    </w:p>
    <w:p w:rsidR="00F02312" w:rsidRDefault="00F02312">
      <w:pPr>
        <w:pStyle w:val="ConsPlusNormal"/>
        <w:ind w:firstLine="540"/>
        <w:jc w:val="both"/>
      </w:pPr>
      <w:r>
        <w:t>Данное решение оформляется протоколом комиссии и подписывается всеми экспертами.</w:t>
      </w:r>
    </w:p>
    <w:p w:rsidR="00F02312" w:rsidRDefault="00F02312">
      <w:pPr>
        <w:pStyle w:val="ConsPlusNormal"/>
        <w:ind w:firstLine="540"/>
        <w:jc w:val="both"/>
      </w:pPr>
      <w:r>
        <w:t xml:space="preserve">Эксперт-куратор организует производство независимой экспертизы, в том числе обеспечивает экспертов необходимыми для вынесения заключения независимой экспертизы документами, осуществляет контроль за своевременностью и полнотой медицинского обследования гражданина и получением необходимых документов, а также обеспечивает подготовку и </w:t>
      </w:r>
      <w:proofErr w:type="gramStart"/>
      <w:r>
        <w:t>оформление врачебно-экспертных документов</w:t>
      </w:r>
      <w:proofErr w:type="gramEnd"/>
      <w:r>
        <w:t xml:space="preserve"> и их представление на комиссию.</w:t>
      </w:r>
    </w:p>
    <w:p w:rsidR="00F02312" w:rsidRDefault="00F02312">
      <w:pPr>
        <w:pStyle w:val="ConsPlusNormal"/>
        <w:ind w:firstLine="540"/>
        <w:jc w:val="both"/>
      </w:pPr>
      <w:r>
        <w:t>15. В случае если для производства независимой экспертизы необходимы дополнительные документы, эксперт-куратор уведомляет об этом гражданина (его законного представителя) и выдает этому гражданину (его законному представителю) запрос о представлении указанных документов.</w:t>
      </w:r>
    </w:p>
    <w:p w:rsidR="00F02312" w:rsidRDefault="00F0231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  <w:r>
        <w:t>16. Гражданин (его законный представитель) представляет оригиналы или заверенные в установленном порядке копии указанных в запросе документов в экспертное учреждение.</w:t>
      </w:r>
    </w:p>
    <w:p w:rsidR="00F02312" w:rsidRDefault="00F02312">
      <w:pPr>
        <w:pStyle w:val="ConsPlusNormal"/>
        <w:jc w:val="both"/>
      </w:pPr>
      <w:r>
        <w:t xml:space="preserve">(п. 16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  <w:r>
        <w:t xml:space="preserve">17. Утратил силу с 1 января 2014 года.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РФ от 04.07.2013 N 565.</w:t>
      </w:r>
    </w:p>
    <w:p w:rsidR="00F02312" w:rsidRDefault="00F02312">
      <w:pPr>
        <w:pStyle w:val="ConsPlusNormal"/>
        <w:ind w:firstLine="540"/>
        <w:jc w:val="both"/>
      </w:pPr>
      <w:r>
        <w:t>18. Независимая экспертиза предусматривает медицинское обследование гражданина, в том числе проведение медицинских осмотров экспертами, а также необходимых лабораторных и диагностических исследований.</w:t>
      </w:r>
    </w:p>
    <w:p w:rsidR="00F02312" w:rsidRDefault="00F02312">
      <w:pPr>
        <w:pStyle w:val="ConsPlusNormal"/>
        <w:ind w:firstLine="540"/>
        <w:jc w:val="both"/>
      </w:pPr>
      <w:r>
        <w:t>19. Медицинское обследование начинается с осмотра гражданина экспертом-куратором, который производит соответствующие записи в медицинской карте стационарного больного (медицинской карте амбулаторного больного), заведенной на гражданина в экспертном учреждении, и оформляет гражданину направления на лабораторные и диагностические исследования и на медицинский осмотр экспертами.</w:t>
      </w:r>
    </w:p>
    <w:p w:rsidR="00F02312" w:rsidRDefault="00F02312">
      <w:pPr>
        <w:pStyle w:val="ConsPlusNormal"/>
        <w:ind w:firstLine="540"/>
        <w:jc w:val="both"/>
      </w:pPr>
      <w:r>
        <w:t>20. Данные лабораторных и диагностических исследований, медицинских осмотров экспертов, в том числе с участием иных врачей-специалистов, заключения экспертов отражаются в медицинской документации в соответствии с установленными требованиями.</w:t>
      </w:r>
    </w:p>
    <w:p w:rsidR="00F02312" w:rsidRDefault="00F02312">
      <w:pPr>
        <w:pStyle w:val="ConsPlusNormal"/>
        <w:ind w:firstLine="540"/>
        <w:jc w:val="both"/>
      </w:pPr>
      <w:r>
        <w:t>21. Эксперт имеет право:</w:t>
      </w:r>
    </w:p>
    <w:p w:rsidR="00F02312" w:rsidRDefault="00F02312">
      <w:pPr>
        <w:pStyle w:val="ConsPlusNormal"/>
        <w:ind w:firstLine="540"/>
        <w:jc w:val="both"/>
      </w:pPr>
      <w:r>
        <w:t>а) назначать гражданину необходимые исследования и обследования;</w:t>
      </w:r>
    </w:p>
    <w:p w:rsidR="00F02312" w:rsidRDefault="00F02312">
      <w:pPr>
        <w:pStyle w:val="ConsPlusNormal"/>
        <w:ind w:firstLine="540"/>
        <w:jc w:val="both"/>
      </w:pPr>
      <w:r>
        <w:t>б) знакомиться со всеми полученными экспертным учреждением документами, относящимися к производству независимой экспертизы;</w:t>
      </w:r>
    </w:p>
    <w:p w:rsidR="00F02312" w:rsidRDefault="00F02312">
      <w:pPr>
        <w:pStyle w:val="ConsPlusNormal"/>
        <w:ind w:firstLine="540"/>
        <w:jc w:val="both"/>
      </w:pPr>
      <w:r>
        <w:t>в) ставить вопросы перед председателем комиссии о необходимости получения дополнительных документов, о проведении не предусмотренных договором дополнительных медицинских обследований или о прекращении проведения независимой экспертизы;</w:t>
      </w:r>
    </w:p>
    <w:p w:rsidR="00F02312" w:rsidRDefault="00F02312">
      <w:pPr>
        <w:pStyle w:val="ConsPlusNormal"/>
        <w:ind w:firstLine="540"/>
        <w:jc w:val="both"/>
      </w:pPr>
      <w:r>
        <w:t>г) оформлять особое мнение в случае несогласия с заключением комиссии.</w:t>
      </w:r>
    </w:p>
    <w:p w:rsidR="00F02312" w:rsidRDefault="00F02312">
      <w:pPr>
        <w:pStyle w:val="ConsPlusNormal"/>
        <w:ind w:firstLine="540"/>
        <w:jc w:val="both"/>
      </w:pPr>
      <w:r>
        <w:t>22. Эксперт обязан:</w:t>
      </w:r>
    </w:p>
    <w:p w:rsidR="00F02312" w:rsidRDefault="00F02312">
      <w:pPr>
        <w:pStyle w:val="ConsPlusNormal"/>
        <w:ind w:firstLine="540"/>
        <w:jc w:val="both"/>
      </w:pPr>
      <w:r>
        <w:t>а) проводить медицинский осмотр гражданина, исследовать и осуществлять всесторонний объективный анализ представленных на независимую экспертизу документов, в том числе результатов проведенных исследований и обследований гражданина;</w:t>
      </w:r>
    </w:p>
    <w:p w:rsidR="00F02312" w:rsidRDefault="00F02312">
      <w:pPr>
        <w:pStyle w:val="ConsPlusNormal"/>
        <w:ind w:firstLine="540"/>
        <w:jc w:val="both"/>
      </w:pPr>
      <w:r>
        <w:t>б) обеспечивать объективность и обоснованность выводов своего заключения;</w:t>
      </w:r>
    </w:p>
    <w:p w:rsidR="00F02312" w:rsidRDefault="00F02312">
      <w:pPr>
        <w:pStyle w:val="ConsPlusNormal"/>
        <w:ind w:firstLine="540"/>
        <w:jc w:val="both"/>
      </w:pPr>
      <w:r>
        <w:t>в) соблюдать установленные порядок и сроки проведения независимой экспертизы;</w:t>
      </w:r>
    </w:p>
    <w:p w:rsidR="00F02312" w:rsidRDefault="00F02312">
      <w:pPr>
        <w:pStyle w:val="ConsPlusNormal"/>
        <w:ind w:firstLine="540"/>
        <w:jc w:val="both"/>
      </w:pPr>
      <w:r>
        <w:t>г) обеспечивать сохранность полученных документов, в том числе результатов исследований и обследований гражданина, и конфиденциальность сведений, полученных при проведении независимой экспертизы;</w:t>
      </w:r>
    </w:p>
    <w:p w:rsidR="00F02312" w:rsidRDefault="00F02312">
      <w:pPr>
        <w:pStyle w:val="ConsPlusNormal"/>
        <w:ind w:firstLine="540"/>
        <w:jc w:val="both"/>
      </w:pPr>
      <w:r>
        <w:t>д) давать разъяснения по поводу своих назначений и заключения.</w:t>
      </w:r>
    </w:p>
    <w:p w:rsidR="00F02312" w:rsidRDefault="00F02312">
      <w:pPr>
        <w:pStyle w:val="ConsPlusNormal"/>
        <w:ind w:firstLine="540"/>
        <w:jc w:val="both"/>
      </w:pPr>
      <w:r>
        <w:t>23. По результатам медицинского осмотра гражданина экспертом составляется письменное заключение, в котором отражаются:</w:t>
      </w:r>
    </w:p>
    <w:p w:rsidR="00F02312" w:rsidRDefault="00F02312">
      <w:pPr>
        <w:pStyle w:val="ConsPlusNormal"/>
        <w:ind w:firstLine="540"/>
        <w:jc w:val="both"/>
      </w:pPr>
      <w:r>
        <w:t>а) дата и основания осмотра;</w:t>
      </w:r>
    </w:p>
    <w:p w:rsidR="00F02312" w:rsidRDefault="00F02312">
      <w:pPr>
        <w:pStyle w:val="ConsPlusNormal"/>
        <w:ind w:firstLine="540"/>
        <w:jc w:val="both"/>
      </w:pPr>
      <w:r>
        <w:t>б) фамилия, имя и отчество эксперта, его образование, специальность, стаж работы, квалификационное звание, ученая степень и (или) ученое звание, место работы и занимаемая должность;</w:t>
      </w:r>
    </w:p>
    <w:p w:rsidR="00F02312" w:rsidRDefault="00F02312">
      <w:pPr>
        <w:pStyle w:val="ConsPlusNormal"/>
        <w:ind w:firstLine="540"/>
        <w:jc w:val="both"/>
      </w:pPr>
      <w:r>
        <w:t>в) вопросы, поставленные перед экспертом в соответствии с заключенным договором;</w:t>
      </w:r>
    </w:p>
    <w:p w:rsidR="00F02312" w:rsidRDefault="00F02312">
      <w:pPr>
        <w:pStyle w:val="ConsPlusNormal"/>
        <w:ind w:firstLine="540"/>
        <w:jc w:val="both"/>
      </w:pPr>
      <w:r>
        <w:t>г) рассмотренные экспертом документы с указанием их реквизитов;</w:t>
      </w:r>
    </w:p>
    <w:p w:rsidR="00F02312" w:rsidRDefault="00F02312">
      <w:pPr>
        <w:pStyle w:val="ConsPlusNormal"/>
        <w:ind w:firstLine="540"/>
        <w:jc w:val="both"/>
      </w:pPr>
      <w:r>
        <w:t>д) выводы по поставленным вопросам с обоснованием.</w:t>
      </w:r>
    </w:p>
    <w:p w:rsidR="00F02312" w:rsidRDefault="00F02312">
      <w:pPr>
        <w:pStyle w:val="ConsPlusNormal"/>
        <w:ind w:firstLine="540"/>
        <w:jc w:val="both"/>
      </w:pPr>
      <w:r>
        <w:t>24. В случае если для производства независимой экспертизы необходимы дополнительные медицинские и иные документы, а медицинское обследование завершено в полном объеме, производство независимой экспертизы приостанавливается на срок до получения соответствующих документов, который в общий срок проведения независимой экспертизы не засчитывается.</w:t>
      </w:r>
    </w:p>
    <w:p w:rsidR="00F02312" w:rsidRDefault="00F02312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  <w:r>
        <w:t>Заключение эксперта выносится на дату приостановления производства независимой экспертизы, о чем делается соответствующая запись в медицинской документации.</w:t>
      </w:r>
    </w:p>
    <w:p w:rsidR="00F02312" w:rsidRDefault="00F02312">
      <w:pPr>
        <w:pStyle w:val="ConsPlusNormal"/>
        <w:ind w:firstLine="540"/>
        <w:jc w:val="both"/>
      </w:pPr>
      <w:r>
        <w:t>25. В случае если в ходе медицинского обследования состояние гражданина ухудшилось и врачебно-экспертный исход не может быть определен, а также в случае отказа гражданина от проведения медицинского вмешательства, лабораторных и диагностических исследований, осмотров врачами-специалистами и представления документов, необходимых для вынесения заключения независимой экспертизы, эксперт в своем заключении обосновывает вывод о досрочном прекращении производства независимой экспертизы.</w:t>
      </w:r>
    </w:p>
    <w:p w:rsidR="00F02312" w:rsidRDefault="00F0231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  <w:r>
        <w:t xml:space="preserve">Заключение эксперта, обосновывающее досрочное прекращение производства независимой экспертизы, рассматривается комиссией в течение 3 рабочих дней с даты его оформления в соответствии с </w:t>
      </w:r>
      <w:hyperlink w:anchor="P98" w:history="1">
        <w:r>
          <w:rPr>
            <w:color w:val="0000FF"/>
          </w:rPr>
          <w:t>пунктами 26</w:t>
        </w:r>
      </w:hyperlink>
      <w:r>
        <w:t xml:space="preserve"> - </w:t>
      </w:r>
      <w:hyperlink w:anchor="P112" w:history="1">
        <w:r>
          <w:rPr>
            <w:color w:val="0000FF"/>
          </w:rPr>
          <w:t>29</w:t>
        </w:r>
      </w:hyperlink>
      <w:r>
        <w:t xml:space="preserve"> настоящего Положения.</w:t>
      </w:r>
    </w:p>
    <w:p w:rsidR="00F02312" w:rsidRDefault="00F02312">
      <w:pPr>
        <w:pStyle w:val="ConsPlusNormal"/>
        <w:ind w:firstLine="540"/>
        <w:jc w:val="both"/>
      </w:pPr>
      <w:bookmarkStart w:id="3" w:name="P98"/>
      <w:bookmarkEnd w:id="3"/>
      <w:r>
        <w:t>26. По результатам медицинского обследования экспертами, изучения медицинских и иных документов эксперт-куратор оформляет и подписывает представление на медицинское освидетельствование гражданина (далее - представление), в котором указываются:</w:t>
      </w:r>
    </w:p>
    <w:p w:rsidR="00F02312" w:rsidRDefault="00F02312">
      <w:pPr>
        <w:pStyle w:val="ConsPlusNormal"/>
        <w:ind w:firstLine="540"/>
        <w:jc w:val="both"/>
      </w:pPr>
      <w:r>
        <w:t>а) дата оформления представления;</w:t>
      </w:r>
    </w:p>
    <w:p w:rsidR="00F02312" w:rsidRDefault="00F02312">
      <w:pPr>
        <w:pStyle w:val="ConsPlusNormal"/>
        <w:ind w:firstLine="540"/>
        <w:jc w:val="both"/>
      </w:pPr>
      <w:r>
        <w:t>б) фамилия, имя, отчество, дата рождения, пол, паспортные данные с указанием регистрации по месту жительства (пребывания), место работы (учебы) гражданина;</w:t>
      </w:r>
    </w:p>
    <w:p w:rsidR="00F02312" w:rsidRDefault="00F02312">
      <w:pPr>
        <w:pStyle w:val="ConsPlusNormal"/>
        <w:ind w:firstLine="540"/>
        <w:jc w:val="both"/>
      </w:pPr>
      <w:r>
        <w:t>в) фамилия, имя, отчество и паспортные данные законного представителя гражданина (при наличии законного представителя);</w:t>
      </w:r>
    </w:p>
    <w:p w:rsidR="00F02312" w:rsidRDefault="00F02312">
      <w:pPr>
        <w:pStyle w:val="ConsPlusNormal"/>
        <w:ind w:firstLine="540"/>
        <w:jc w:val="both"/>
      </w:pPr>
      <w:r>
        <w:t>г) сведения об отношении гражданина к Вооруженным Силам Российской Федерации, другим войскам, воинским формированиям и органам (воинское или специальное звание, периоды прохождения военной службы (по призыву, по контракту), иной службы или учебы), военный комиссариат, в котором гражданин состоит на учете;</w:t>
      </w:r>
    </w:p>
    <w:p w:rsidR="00F02312" w:rsidRDefault="00F02312">
      <w:pPr>
        <w:pStyle w:val="ConsPlusNormal"/>
        <w:ind w:firstLine="540"/>
        <w:jc w:val="both"/>
      </w:pPr>
      <w:r>
        <w:t>д) фамилии, имена, отчества, образование, специальность, стаж работы, квалификационные звания, ученые степени и (или) ученые звания, места работы и занимаемые должности экспертов, проводивших медицинское обследование гражданина;</w:t>
      </w:r>
    </w:p>
    <w:p w:rsidR="00F02312" w:rsidRDefault="00F02312">
      <w:pPr>
        <w:pStyle w:val="ConsPlusNormal"/>
        <w:ind w:firstLine="540"/>
        <w:jc w:val="both"/>
      </w:pPr>
      <w:r>
        <w:t>е) причины проведения независимой экспертизы и вопросы, поставленные перед ней;</w:t>
      </w:r>
    </w:p>
    <w:p w:rsidR="00F02312" w:rsidRDefault="00F02312">
      <w:pPr>
        <w:pStyle w:val="ConsPlusNormal"/>
        <w:ind w:firstLine="540"/>
        <w:jc w:val="both"/>
      </w:pPr>
      <w:r>
        <w:t>ж) рассмотренные документы с указанием их реквизитов;</w:t>
      </w:r>
    </w:p>
    <w:p w:rsidR="00F02312" w:rsidRDefault="00F02312">
      <w:pPr>
        <w:pStyle w:val="ConsPlusNormal"/>
        <w:ind w:firstLine="540"/>
        <w:jc w:val="both"/>
      </w:pPr>
      <w:r>
        <w:t>з) экспертный диагноз;</w:t>
      </w:r>
    </w:p>
    <w:p w:rsidR="00F02312" w:rsidRDefault="00F02312">
      <w:pPr>
        <w:pStyle w:val="ConsPlusNormal"/>
        <w:ind w:firstLine="540"/>
        <w:jc w:val="both"/>
      </w:pPr>
      <w:r>
        <w:t>и) причинная связь полученных гражданином увечий (ранений, травм, контузий), заболеваний с прохождением им военной службы (военных сборов), службы в органах в случаях, предусмотренных Положением о военно-врачебной экспертизе, утвержденным Постановлением Правительства Российской Федерации от 4 июля 2013 г. N 565 (в случае необходимости);</w:t>
      </w:r>
    </w:p>
    <w:p w:rsidR="00F02312" w:rsidRDefault="00F0231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  <w:r>
        <w:t>к) предварительное заключение независимой экспертизы и его обоснование.</w:t>
      </w:r>
    </w:p>
    <w:p w:rsidR="00F02312" w:rsidRDefault="00F02312">
      <w:pPr>
        <w:pStyle w:val="ConsPlusNormal"/>
        <w:ind w:firstLine="540"/>
        <w:jc w:val="both"/>
      </w:pPr>
      <w:r>
        <w:t>27. Представление, медицинские и иные документы, необходимые для проведения медицинского освидетельствования гражданина, их комплектность и правильность оформления, а также своевременность и полнота исследований и обследования гражданина рассматриваются председателем комиссии (в его отсутствие - заместителем председателя комиссии), который назначает место, дату и время медицинского освидетельствования гражданина.</w:t>
      </w:r>
    </w:p>
    <w:p w:rsidR="00F02312" w:rsidRDefault="00F02312">
      <w:pPr>
        <w:pStyle w:val="ConsPlusNormal"/>
        <w:ind w:firstLine="540"/>
        <w:jc w:val="both"/>
      </w:pPr>
      <w:r>
        <w:t>28. Эксперт-куратор извещает экспертов и гражданина (его законного представителя) о месте, дате и времени проведения медицинского освидетельствования.</w:t>
      </w:r>
    </w:p>
    <w:p w:rsidR="00F02312" w:rsidRDefault="00F02312">
      <w:pPr>
        <w:pStyle w:val="ConsPlusNormal"/>
        <w:ind w:firstLine="540"/>
        <w:jc w:val="both"/>
      </w:pPr>
      <w:bookmarkStart w:id="4" w:name="P112"/>
      <w:bookmarkEnd w:id="4"/>
      <w:r>
        <w:t>29. Медицинское освидетельствование гражданина проводится очно на заседании комиссии, которое ведет председатель комиссии (в его отсутствие - заместитель председателя комиссии). При медицинском освидетельствовании гражданина должно присутствовать не менее двух третей общего числа экспертов.</w:t>
      </w:r>
    </w:p>
    <w:p w:rsidR="00F02312" w:rsidRDefault="00F02312">
      <w:pPr>
        <w:pStyle w:val="ConsPlusNormal"/>
        <w:ind w:firstLine="540"/>
        <w:jc w:val="both"/>
      </w:pPr>
      <w:r>
        <w:t>При медицинском освидетельствовании гражданина эксперт-куратор докладывает о вопросах, поставленных гражданином в заявлении, результатах медицинского обследования и наличии материалов, необходимых для медицинского освидетельствования гражданина.</w:t>
      </w:r>
    </w:p>
    <w:p w:rsidR="00F02312" w:rsidRDefault="00F02312">
      <w:pPr>
        <w:pStyle w:val="ConsPlusNormal"/>
        <w:ind w:firstLine="540"/>
        <w:jc w:val="both"/>
      </w:pPr>
      <w:r>
        <w:t>При необходимости в ходе медицинского освидетельствования экспертами может проводиться медицинский осмотр гражданина.</w:t>
      </w:r>
    </w:p>
    <w:p w:rsidR="00F02312" w:rsidRDefault="00F02312">
      <w:pPr>
        <w:pStyle w:val="ConsPlusNormal"/>
        <w:ind w:firstLine="540"/>
        <w:jc w:val="both"/>
      </w:pPr>
      <w:r>
        <w:t>Обсуждение результатов медицинского освидетельствования с вынесением заключения комиссии осуществляется в отсутствие гражданина.</w:t>
      </w:r>
    </w:p>
    <w:p w:rsidR="00F02312" w:rsidRDefault="00F02312">
      <w:pPr>
        <w:pStyle w:val="ConsPlusNormal"/>
        <w:ind w:firstLine="540"/>
        <w:jc w:val="both"/>
      </w:pPr>
      <w:r>
        <w:t>Заключение комиссии выносится открытым голосованием простым большинством голосов присутствующих на заседании экспертов. При равенстве голосов принятым считается заключение, за которое проголосовал председательствующий на заседании комиссии.</w:t>
      </w:r>
    </w:p>
    <w:p w:rsidR="00F02312" w:rsidRDefault="00F02312">
      <w:pPr>
        <w:pStyle w:val="ConsPlusNormal"/>
        <w:ind w:firstLine="540"/>
        <w:jc w:val="both"/>
      </w:pPr>
      <w:r>
        <w:t>Заключение комиссии объявляется гражданину в присутствии всех участвовавших в медицинском освидетельствовании экспертов, которые в случае необходимости дают по нему разъяснения.</w:t>
      </w:r>
    </w:p>
    <w:p w:rsidR="00F02312" w:rsidRDefault="00F02312">
      <w:pPr>
        <w:pStyle w:val="ConsPlusNormal"/>
        <w:ind w:firstLine="540"/>
        <w:jc w:val="both"/>
      </w:pPr>
      <w:r>
        <w:t>30. В ходе медицинского освидетельствования гражданина секретарь комиссии ведет протокол, в котором указываются сведения о гражданине, экспертах, вопросы, рассмотренные в ходе заседания комиссии, выводы экспертов, особые мнения экспертов (при их наличии), перечень документов, рассмотренных в ходе заседания комиссии, и другая информация, послужившая основанием для вынесения заключения, заключение комиссии.</w:t>
      </w:r>
    </w:p>
    <w:p w:rsidR="00F02312" w:rsidRDefault="00F02312">
      <w:pPr>
        <w:pStyle w:val="ConsPlusNormal"/>
        <w:ind w:firstLine="540"/>
        <w:jc w:val="both"/>
      </w:pPr>
      <w:r>
        <w:t>Протокол медицинского освидетельствования гражданина и заключение независимой экспертизы оформляются секретарем комиссии в течение 5 рабочих дней с даты объявления гражданину заключения комиссии, подписываются председательствующим на заседании комиссии и участвующими в заседании экспертами и заверяются печатью экспертного учреждения.</w:t>
      </w:r>
    </w:p>
    <w:p w:rsidR="00F02312" w:rsidRDefault="00F02312">
      <w:pPr>
        <w:pStyle w:val="ConsPlusNormal"/>
        <w:ind w:firstLine="540"/>
        <w:jc w:val="both"/>
      </w:pPr>
      <w:r>
        <w:t>31. Эксперт, не согласный с заключением комиссии, в течение 3 рабочих дней с даты объявления гражданину заключения комиссии письменно излагает свое особое мнение, которое приобщается к заключению независимой экспертизы и в котором указываются:</w:t>
      </w:r>
    </w:p>
    <w:p w:rsidR="00F02312" w:rsidRDefault="00F02312">
      <w:pPr>
        <w:pStyle w:val="ConsPlusNormal"/>
        <w:ind w:firstLine="540"/>
        <w:jc w:val="both"/>
      </w:pPr>
      <w:r>
        <w:t>а) дата;</w:t>
      </w:r>
    </w:p>
    <w:p w:rsidR="00F02312" w:rsidRDefault="00F02312">
      <w:pPr>
        <w:pStyle w:val="ConsPlusNormal"/>
        <w:ind w:firstLine="540"/>
        <w:jc w:val="both"/>
      </w:pPr>
      <w:r>
        <w:t>б) фамилия, имя и отчество эксперта, его образование, специальность, стаж работы, квалификационное звание, ученая степень и (или) ученое звание, занимаемая должность;</w:t>
      </w:r>
    </w:p>
    <w:p w:rsidR="00F02312" w:rsidRDefault="00F02312">
      <w:pPr>
        <w:pStyle w:val="ConsPlusNormal"/>
        <w:ind w:firstLine="540"/>
        <w:jc w:val="both"/>
      </w:pPr>
      <w:r>
        <w:t>в) выводы, вызвавшие несогласие эксперта;</w:t>
      </w:r>
    </w:p>
    <w:p w:rsidR="00F02312" w:rsidRDefault="00F02312">
      <w:pPr>
        <w:pStyle w:val="ConsPlusNormal"/>
        <w:ind w:firstLine="540"/>
        <w:jc w:val="both"/>
      </w:pPr>
      <w:r>
        <w:t>г) особое мнение эксперта по медицинскому освидетельствованию гражданина и его обоснование.</w:t>
      </w:r>
    </w:p>
    <w:p w:rsidR="00F02312" w:rsidRDefault="00F02312">
      <w:pPr>
        <w:pStyle w:val="ConsPlusNormal"/>
        <w:ind w:firstLine="540"/>
        <w:jc w:val="both"/>
      </w:pPr>
      <w:r>
        <w:t xml:space="preserve">32. </w:t>
      </w:r>
      <w:hyperlink w:anchor="P146" w:history="1">
        <w:r>
          <w:rPr>
            <w:color w:val="0000FF"/>
          </w:rPr>
          <w:t>Заключение</w:t>
        </w:r>
      </w:hyperlink>
      <w:r>
        <w:t xml:space="preserve"> независимой экспертизы оформляется в 3 экземплярах по форме согласно приложению.</w:t>
      </w:r>
    </w:p>
    <w:p w:rsidR="00F02312" w:rsidRDefault="00F02312">
      <w:pPr>
        <w:pStyle w:val="ConsPlusNormal"/>
        <w:ind w:firstLine="540"/>
        <w:jc w:val="both"/>
      </w:pPr>
      <w:r>
        <w:t>По согласованию с гражданином (его законным представителем) экземпляр заключения с копиями особого мнения экспертов (при их наличии) выдается ему (его законному представителю) под роспись или направляется по почте с уведомлением о вручении.</w:t>
      </w:r>
    </w:p>
    <w:p w:rsidR="00F02312" w:rsidRDefault="00F02312">
      <w:pPr>
        <w:pStyle w:val="ConsPlusNormal"/>
        <w:ind w:firstLine="540"/>
        <w:jc w:val="both"/>
      </w:pPr>
      <w:r>
        <w:t>Второй экземпляр заключения с копиями особого мнения экспертов (при их наличии) направляется в военно-врачебную (врачебно-летную) комиссию, решение которой послужило основанием для обращения гражданина с заявлением о производстве независимой экспертизы, а при несогласии гражданина с результатами медицинского освидетельствования, проведенного в рамках работы призывной комиссии или комиссии по постановке граждан на воинский учет, - в военный комиссариат по месту воинского учета гражданина.</w:t>
      </w:r>
    </w:p>
    <w:p w:rsidR="00F02312" w:rsidRDefault="00F02312">
      <w:pPr>
        <w:pStyle w:val="ConsPlusNormal"/>
        <w:ind w:firstLine="540"/>
        <w:jc w:val="both"/>
      </w:pPr>
      <w:r>
        <w:t>Третий экземпляр заключения вместе с представлением, протоколом заседания комиссии, копиями документов, рассмотренных при производстве независимой экспертизы, особыми мнениями экспертов (при их наличии) оформляется секретарем комиссии в отдельное дело и хранится в экспертном учреждении в течение 50 лет.</w:t>
      </w:r>
    </w:p>
    <w:p w:rsidR="00F02312" w:rsidRDefault="00F0231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  <w:r>
        <w:t>33. Экспертное учреждение осуществляет регистрацию и отдельный учет всех заключенных договоров.</w:t>
      </w:r>
    </w:p>
    <w:p w:rsidR="00F02312" w:rsidRDefault="00F02312">
      <w:pPr>
        <w:pStyle w:val="ConsPlusNormal"/>
        <w:ind w:firstLine="540"/>
        <w:jc w:val="both"/>
      </w:pPr>
      <w:r>
        <w:t>34. Медицинская документация (медицинская карта амбулаторного больного и (или) медицинская карта стационарного больного), оформленная при производстве независимой экспертизы в установленном для ведения медицинской документации порядке, хранится в экспертном учреждении в порядке, установленном для хранения медицинской документации в учреждениях здравоохранения.</w:t>
      </w: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rmal"/>
        <w:jc w:val="right"/>
      </w:pPr>
      <w:r>
        <w:t>Приложение</w:t>
      </w:r>
    </w:p>
    <w:p w:rsidR="00F02312" w:rsidRDefault="00F02312">
      <w:pPr>
        <w:pStyle w:val="ConsPlusNormal"/>
        <w:jc w:val="right"/>
      </w:pPr>
      <w:r>
        <w:t>к Положению о независимой</w:t>
      </w:r>
    </w:p>
    <w:p w:rsidR="00F02312" w:rsidRDefault="00F02312">
      <w:pPr>
        <w:pStyle w:val="ConsPlusNormal"/>
        <w:jc w:val="right"/>
      </w:pPr>
      <w:r>
        <w:t>военно-врачебной экспертизе</w:t>
      </w:r>
    </w:p>
    <w:p w:rsidR="00F02312" w:rsidRDefault="00F02312">
      <w:pPr>
        <w:pStyle w:val="ConsPlusNormal"/>
        <w:jc w:val="center"/>
      </w:pPr>
      <w:r>
        <w:t>Список изменяющих документов</w:t>
      </w:r>
    </w:p>
    <w:p w:rsidR="00F02312" w:rsidRDefault="00F02312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04.07.2013 N 565)</w:t>
      </w: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nformat"/>
        <w:jc w:val="both"/>
      </w:pPr>
      <w:r>
        <w:t xml:space="preserve">        Угловой штамп</w:t>
      </w:r>
    </w:p>
    <w:p w:rsidR="00F02312" w:rsidRDefault="00F02312">
      <w:pPr>
        <w:pStyle w:val="ConsPlusNonformat"/>
        <w:jc w:val="both"/>
      </w:pPr>
      <w:r>
        <w:t xml:space="preserve">    медицинской организации</w:t>
      </w:r>
    </w:p>
    <w:p w:rsidR="00F02312" w:rsidRDefault="00F02312">
      <w:pPr>
        <w:pStyle w:val="ConsPlusNonformat"/>
        <w:jc w:val="both"/>
      </w:pPr>
    </w:p>
    <w:p w:rsidR="00F02312" w:rsidRDefault="00F02312">
      <w:pPr>
        <w:pStyle w:val="ConsPlusNonformat"/>
        <w:jc w:val="both"/>
      </w:pPr>
      <w:bookmarkStart w:id="5" w:name="P146"/>
      <w:bookmarkEnd w:id="5"/>
      <w:r>
        <w:t xml:space="preserve">                                ЗАКЛЮЧЕНИЕ</w:t>
      </w:r>
    </w:p>
    <w:p w:rsidR="00F02312" w:rsidRDefault="00F02312">
      <w:pPr>
        <w:pStyle w:val="ConsPlusNonformat"/>
        <w:jc w:val="both"/>
      </w:pPr>
      <w:r>
        <w:t xml:space="preserve">                  независимой военно-врачебной экспертизы</w:t>
      </w:r>
    </w:p>
    <w:p w:rsidR="00F02312" w:rsidRDefault="00F02312">
      <w:pPr>
        <w:pStyle w:val="ConsPlusNonformat"/>
        <w:jc w:val="both"/>
      </w:pP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(фамилия, имя, отчество, дата рождения освидетельствованного лица,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    воинское (специальное) звание, место службы, работы, учебы)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    (место жительства (пребывания) освидетельствованного лица)</w:t>
      </w:r>
    </w:p>
    <w:p w:rsidR="00F02312" w:rsidRDefault="00F02312">
      <w:pPr>
        <w:pStyle w:val="ConsPlusNonformat"/>
        <w:jc w:val="both"/>
      </w:pPr>
      <w:r>
        <w:t>освидетельствован в 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                   (наименование медицинской организации, N лицензии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на медицинскую деятельность с указанием соответствующих работ (услуг),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              орган, выдавший лицензию, дата выдачи)</w:t>
      </w:r>
    </w:p>
    <w:p w:rsidR="00F02312" w:rsidRDefault="00F02312">
      <w:pPr>
        <w:pStyle w:val="ConsPlusNonformat"/>
        <w:jc w:val="both"/>
      </w:pPr>
      <w:r>
        <w:t>с "__" ___________ 20__ г. по "__" __________ 20__ г.</w:t>
      </w:r>
    </w:p>
    <w:p w:rsidR="00F02312" w:rsidRDefault="00F02312">
      <w:pPr>
        <w:pStyle w:val="ConsPlusNonformat"/>
        <w:jc w:val="both"/>
      </w:pPr>
      <w:r>
        <w:t xml:space="preserve">    Цель проведения экспертизы 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Жалобы: 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Анамнез: 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Данные объективного исследования: 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</w:t>
      </w:r>
      <w:proofErr w:type="gramStart"/>
      <w:r>
        <w:t>Результаты  специальных</w:t>
      </w:r>
      <w:proofErr w:type="gramEnd"/>
      <w:r>
        <w:t xml:space="preserve"> исследований (рентгенологических, лабораторных,</w:t>
      </w:r>
    </w:p>
    <w:p w:rsidR="00F02312" w:rsidRDefault="00F02312">
      <w:pPr>
        <w:pStyle w:val="ConsPlusNonformat"/>
        <w:jc w:val="both"/>
      </w:pPr>
      <w:r>
        <w:t>инструментальных и др.): 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Диагноз   и   </w:t>
      </w:r>
      <w:proofErr w:type="gramStart"/>
      <w:r>
        <w:t>причинная  связь</w:t>
      </w:r>
      <w:proofErr w:type="gramEnd"/>
      <w:r>
        <w:t xml:space="preserve">  полученного  увечья  (ранения,  травмы,</w:t>
      </w:r>
    </w:p>
    <w:p w:rsidR="00F02312" w:rsidRDefault="00F02312">
      <w:pPr>
        <w:pStyle w:val="ConsPlusNonformat"/>
        <w:jc w:val="both"/>
      </w:pPr>
      <w:r>
        <w:t xml:space="preserve">контузии), заболевания </w:t>
      </w:r>
      <w:hyperlink w:anchor="P216" w:history="1">
        <w:r>
          <w:rPr>
            <w:color w:val="0000FF"/>
          </w:rPr>
          <w:t>&lt;*&gt;</w:t>
        </w:r>
      </w:hyperlink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Заключение: 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>___________________________________________________________________________</w:t>
      </w:r>
    </w:p>
    <w:p w:rsidR="00F02312" w:rsidRDefault="00F02312">
      <w:pPr>
        <w:pStyle w:val="ConsPlusNonformat"/>
        <w:jc w:val="both"/>
      </w:pPr>
      <w:r>
        <w:t xml:space="preserve">    "__" _________ 20__ г.</w:t>
      </w:r>
    </w:p>
    <w:p w:rsidR="00F02312" w:rsidRDefault="00F02312">
      <w:pPr>
        <w:pStyle w:val="ConsPlusNonformat"/>
        <w:jc w:val="both"/>
      </w:pPr>
    </w:p>
    <w:p w:rsidR="00F02312" w:rsidRDefault="00F02312">
      <w:pPr>
        <w:pStyle w:val="ConsPlusNonformat"/>
        <w:jc w:val="both"/>
      </w:pPr>
      <w:r>
        <w:t xml:space="preserve">    Председательствующий на заседании комиссии:</w:t>
      </w:r>
    </w:p>
    <w:p w:rsidR="00F02312" w:rsidRDefault="00F02312">
      <w:pPr>
        <w:pStyle w:val="ConsPlusNonformat"/>
        <w:jc w:val="both"/>
      </w:pPr>
      <w:r>
        <w:t>__________________________    _______________     _________________________</w:t>
      </w:r>
    </w:p>
    <w:p w:rsidR="00F02312" w:rsidRDefault="00F02312">
      <w:pPr>
        <w:pStyle w:val="ConsPlusNonformat"/>
        <w:jc w:val="both"/>
      </w:pPr>
      <w:r>
        <w:t xml:space="preserve">       (</w:t>
      </w:r>
      <w:proofErr w:type="gramStart"/>
      <w:r>
        <w:t xml:space="preserve">должность)   </w:t>
      </w:r>
      <w:proofErr w:type="gramEnd"/>
      <w:r>
        <w:t xml:space="preserve">            (подпись)                (ф.и.о.)</w:t>
      </w:r>
    </w:p>
    <w:p w:rsidR="00F02312" w:rsidRDefault="00F02312">
      <w:pPr>
        <w:pStyle w:val="ConsPlusNonformat"/>
        <w:jc w:val="both"/>
      </w:pPr>
      <w:r>
        <w:t xml:space="preserve">    Эксперты:</w:t>
      </w:r>
    </w:p>
    <w:p w:rsidR="00F02312" w:rsidRDefault="00F02312">
      <w:pPr>
        <w:pStyle w:val="ConsPlusNonformat"/>
        <w:jc w:val="both"/>
      </w:pPr>
      <w:r>
        <w:t>__________________________    _______________     _________________________</w:t>
      </w:r>
    </w:p>
    <w:p w:rsidR="00F02312" w:rsidRDefault="00F02312">
      <w:pPr>
        <w:pStyle w:val="ConsPlusNonformat"/>
        <w:jc w:val="both"/>
      </w:pPr>
      <w:r>
        <w:t xml:space="preserve"> (врачебная </w:t>
      </w:r>
      <w:proofErr w:type="gramStart"/>
      <w:r>
        <w:t xml:space="preserve">специальность)   </w:t>
      </w:r>
      <w:proofErr w:type="gramEnd"/>
      <w:r>
        <w:t xml:space="preserve">    (подпись)                 (ф.и.о.)</w:t>
      </w:r>
    </w:p>
    <w:p w:rsidR="00F02312" w:rsidRDefault="00F02312">
      <w:pPr>
        <w:pStyle w:val="ConsPlusNonformat"/>
        <w:jc w:val="both"/>
      </w:pPr>
      <w:r>
        <w:t>__________________________    _______________     _________________________</w:t>
      </w:r>
    </w:p>
    <w:p w:rsidR="00F02312" w:rsidRDefault="00F02312">
      <w:pPr>
        <w:pStyle w:val="ConsPlusNonformat"/>
        <w:jc w:val="both"/>
      </w:pPr>
      <w:r>
        <w:t xml:space="preserve"> (врачебная </w:t>
      </w:r>
      <w:proofErr w:type="gramStart"/>
      <w:r>
        <w:t xml:space="preserve">специальность)   </w:t>
      </w:r>
      <w:proofErr w:type="gramEnd"/>
      <w:r>
        <w:t xml:space="preserve">    (подпись)                 (ф.и.о.)</w:t>
      </w:r>
    </w:p>
    <w:p w:rsidR="00F02312" w:rsidRDefault="00F02312">
      <w:pPr>
        <w:pStyle w:val="ConsPlusNonformat"/>
        <w:jc w:val="both"/>
      </w:pPr>
    </w:p>
    <w:p w:rsidR="00F02312" w:rsidRDefault="00F02312">
      <w:pPr>
        <w:pStyle w:val="ConsPlusNonformat"/>
        <w:jc w:val="both"/>
      </w:pPr>
      <w:r>
        <w:t>Приложение: особое мнение эксперта ________________ ______________ на __ л.</w:t>
      </w:r>
    </w:p>
    <w:p w:rsidR="00F02312" w:rsidRDefault="00F02312">
      <w:pPr>
        <w:pStyle w:val="ConsPlusNonformat"/>
        <w:jc w:val="both"/>
      </w:pPr>
      <w:r>
        <w:t xml:space="preserve">                                     (врачебная    </w:t>
      </w:r>
      <w:proofErr w:type="gramStart"/>
      <w:r>
        <w:t xml:space="preserve">   (</w:t>
      </w:r>
      <w:proofErr w:type="gramEnd"/>
      <w:r>
        <w:t>ф.и.о.)</w:t>
      </w:r>
    </w:p>
    <w:p w:rsidR="00F02312" w:rsidRDefault="00F02312">
      <w:pPr>
        <w:pStyle w:val="ConsPlusNonformat"/>
        <w:jc w:val="both"/>
      </w:pPr>
      <w:r>
        <w:t xml:space="preserve">                                    специальность)</w:t>
      </w:r>
    </w:p>
    <w:p w:rsidR="00F02312" w:rsidRDefault="00F02312">
      <w:pPr>
        <w:pStyle w:val="ConsPlusNonformat"/>
        <w:jc w:val="both"/>
      </w:pPr>
    </w:p>
    <w:p w:rsidR="00F02312" w:rsidRDefault="00F02312">
      <w:pPr>
        <w:pStyle w:val="ConsPlusNonformat"/>
        <w:jc w:val="both"/>
      </w:pPr>
      <w:r>
        <w:t xml:space="preserve">       Печать</w:t>
      </w:r>
    </w:p>
    <w:p w:rsidR="00F02312" w:rsidRDefault="00F02312">
      <w:pPr>
        <w:pStyle w:val="ConsPlusNonformat"/>
        <w:jc w:val="both"/>
      </w:pPr>
      <w:r>
        <w:t xml:space="preserve">    медицинской</w:t>
      </w:r>
    </w:p>
    <w:p w:rsidR="00F02312" w:rsidRDefault="00F02312">
      <w:pPr>
        <w:pStyle w:val="ConsPlusNonformat"/>
        <w:jc w:val="both"/>
      </w:pPr>
      <w:r>
        <w:t xml:space="preserve">    организации</w:t>
      </w:r>
    </w:p>
    <w:p w:rsidR="00F02312" w:rsidRDefault="00F02312">
      <w:pPr>
        <w:pStyle w:val="ConsPlusNormal"/>
        <w:jc w:val="both"/>
      </w:pPr>
    </w:p>
    <w:p w:rsidR="00F02312" w:rsidRDefault="00F02312">
      <w:pPr>
        <w:pStyle w:val="ConsPlusNormal"/>
        <w:ind w:firstLine="540"/>
        <w:jc w:val="both"/>
      </w:pPr>
      <w:r>
        <w:t>--------------------------------</w:t>
      </w:r>
    </w:p>
    <w:p w:rsidR="00F02312" w:rsidRDefault="00F02312">
      <w:pPr>
        <w:pStyle w:val="ConsPlusNormal"/>
        <w:ind w:firstLine="540"/>
        <w:jc w:val="both"/>
      </w:pPr>
      <w:bookmarkStart w:id="6" w:name="P216"/>
      <w:bookmarkEnd w:id="6"/>
      <w:r>
        <w:t xml:space="preserve">&lt;*&gt; В случаях, установленных </w:t>
      </w:r>
      <w:hyperlink r:id="rId26" w:history="1">
        <w:r>
          <w:rPr>
            <w:color w:val="0000FF"/>
          </w:rPr>
          <w:t>Положением</w:t>
        </w:r>
      </w:hyperlink>
      <w:r>
        <w:t xml:space="preserve"> о военно-врачебной экспертизе, утвержденным Постановлением Правительства Российской Федерации от 4 июля 2013 г. N 565.</w:t>
      </w: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rmal"/>
        <w:jc w:val="right"/>
      </w:pPr>
      <w:r>
        <w:t>Утверждены</w:t>
      </w:r>
    </w:p>
    <w:p w:rsidR="00F02312" w:rsidRDefault="00F02312">
      <w:pPr>
        <w:pStyle w:val="ConsPlusNormal"/>
        <w:jc w:val="right"/>
      </w:pPr>
      <w:r>
        <w:t>Постановлением Правительства</w:t>
      </w:r>
    </w:p>
    <w:p w:rsidR="00F02312" w:rsidRDefault="00F02312">
      <w:pPr>
        <w:pStyle w:val="ConsPlusNormal"/>
        <w:jc w:val="right"/>
      </w:pPr>
      <w:r>
        <w:t>Российской Федерации</w:t>
      </w:r>
    </w:p>
    <w:p w:rsidR="00F02312" w:rsidRDefault="00F02312">
      <w:pPr>
        <w:pStyle w:val="ConsPlusNormal"/>
        <w:jc w:val="right"/>
      </w:pPr>
      <w:r>
        <w:t>от 28 июля 2008 г. N 574</w:t>
      </w: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Title"/>
        <w:jc w:val="center"/>
      </w:pPr>
      <w:r>
        <w:t>ИЗМЕНЕНИЯ,</w:t>
      </w:r>
    </w:p>
    <w:p w:rsidR="00F02312" w:rsidRDefault="00F02312">
      <w:pPr>
        <w:pStyle w:val="ConsPlusTitle"/>
        <w:jc w:val="center"/>
      </w:pPr>
      <w:r>
        <w:t>КОТОРЫЕ ВНОСЯТСЯ В ПОЛОЖЕНИЕ О ВОЕННО-ВРАЧЕБНОЙ</w:t>
      </w:r>
    </w:p>
    <w:p w:rsidR="00F02312" w:rsidRDefault="00F02312">
      <w:pPr>
        <w:pStyle w:val="ConsPlusTitle"/>
        <w:jc w:val="center"/>
      </w:pPr>
      <w:r>
        <w:t>ЭКСПЕРТИЗЕ, УТВЕРЖДЕННОЕ ПОСТАНОВЛЕНИЕМ ПРАВИТЕЛЬСТВА</w:t>
      </w:r>
    </w:p>
    <w:p w:rsidR="00F02312" w:rsidRDefault="00F02312">
      <w:pPr>
        <w:pStyle w:val="ConsPlusTitle"/>
        <w:jc w:val="center"/>
      </w:pPr>
      <w:r>
        <w:t>РОССИЙСКОЙ ФЕДЕРАЦИИ ОТ 25 ФЕВРАЛЯ 2003 Г. N 123</w:t>
      </w:r>
    </w:p>
    <w:p w:rsidR="00F02312" w:rsidRDefault="00F02312">
      <w:pPr>
        <w:pStyle w:val="ConsPlusNormal"/>
        <w:jc w:val="center"/>
      </w:pPr>
    </w:p>
    <w:p w:rsidR="00F02312" w:rsidRDefault="00F02312">
      <w:pPr>
        <w:pStyle w:val="ConsPlusNormal"/>
        <w:ind w:firstLine="540"/>
        <w:jc w:val="both"/>
      </w:pPr>
      <w:r>
        <w:t xml:space="preserve">Утратили силу с 1 января 2014 года.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Правительства РФ от 04.07.2013 N 565.</w:t>
      </w: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rmal"/>
        <w:ind w:firstLine="540"/>
        <w:jc w:val="both"/>
      </w:pPr>
    </w:p>
    <w:p w:rsidR="00F02312" w:rsidRDefault="00F0231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2312" w:rsidRPr="00C24EEC" w:rsidRDefault="00F02312" w:rsidP="00F02312">
      <w:pPr>
        <w:pStyle w:val="ConsPlusNormal"/>
        <w:ind w:firstLine="540"/>
        <w:jc w:val="both"/>
        <w:rPr>
          <w:b/>
          <w:sz w:val="22"/>
          <w:szCs w:val="22"/>
        </w:rPr>
      </w:pPr>
      <w:r w:rsidRPr="00C24EEC">
        <w:rPr>
          <w:b/>
          <w:sz w:val="22"/>
          <w:szCs w:val="22"/>
        </w:rPr>
        <w:t xml:space="preserve">Документ подготовлен с использованием программы </w:t>
      </w:r>
      <w:hyperlink r:id="rId28" w:history="1">
        <w:r>
          <w:rPr>
            <w:color w:val="0000FF"/>
            <w:sz w:val="20"/>
          </w:rPr>
          <w:t>КонсультантПлюс</w:t>
        </w:r>
      </w:hyperlink>
    </w:p>
    <w:p w:rsidR="00F02312" w:rsidRPr="0081096D" w:rsidRDefault="00F02312" w:rsidP="00F02312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 xml:space="preserve">Нужна помощь военного юриста? </w:t>
      </w:r>
    </w:p>
    <w:p w:rsidR="00F02312" w:rsidRPr="0081096D" w:rsidRDefault="00F02312" w:rsidP="00F02312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Нужна профессиональная юридическая консультация на человеческом языке?</w:t>
      </w:r>
    </w:p>
    <w:p w:rsidR="00F02312" w:rsidRPr="0081096D" w:rsidRDefault="00F02312" w:rsidP="00F02312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sz w:val="22"/>
          <w:szCs w:val="22"/>
        </w:rPr>
        <w:t>Нужен образец заявления, иска в суд?</w:t>
      </w:r>
    </w:p>
    <w:p w:rsidR="00F02312" w:rsidRPr="00133600" w:rsidRDefault="00F02312" w:rsidP="00F02312">
      <w:pPr>
        <w:pStyle w:val="ConsPlusNormal"/>
        <w:ind w:firstLine="540"/>
        <w:jc w:val="both"/>
        <w:rPr>
          <w:sz w:val="22"/>
          <w:szCs w:val="22"/>
        </w:rPr>
      </w:pPr>
    </w:p>
    <w:p w:rsidR="00F02312" w:rsidRPr="00133600" w:rsidRDefault="00F02312" w:rsidP="00F02312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Заходите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29" w:history="1">
        <w:r w:rsidRPr="00506CA7">
          <w:rPr>
            <w:rStyle w:val="a3"/>
            <w:rFonts w:cs="Arial"/>
            <w:sz w:val="22"/>
            <w:szCs w:val="22"/>
          </w:rPr>
          <w:t>http://www.</w:t>
        </w:r>
        <w:r w:rsidRPr="00506CA7">
          <w:rPr>
            <w:rStyle w:val="a3"/>
            <w:rFonts w:cs="Arial"/>
            <w:sz w:val="22"/>
            <w:szCs w:val="22"/>
            <w:lang w:val="en-US"/>
          </w:rPr>
          <w:t>voensud</w:t>
        </w:r>
        <w:r w:rsidRPr="00506CA7">
          <w:rPr>
            <w:rStyle w:val="a3"/>
            <w:rFonts w:cs="Arial"/>
            <w:sz w:val="22"/>
            <w:szCs w:val="22"/>
          </w:rPr>
          <w:t>-</w:t>
        </w:r>
        <w:r w:rsidRPr="00506CA7">
          <w:rPr>
            <w:rStyle w:val="a3"/>
            <w:rFonts w:cs="Arial"/>
            <w:sz w:val="22"/>
            <w:szCs w:val="22"/>
            <w:lang w:val="en-US"/>
          </w:rPr>
          <w:t>mo</w:t>
        </w:r>
        <w:r w:rsidRPr="00506CA7">
          <w:rPr>
            <w:rStyle w:val="a3"/>
            <w:rFonts w:cs="Arial"/>
            <w:sz w:val="22"/>
            <w:szCs w:val="22"/>
          </w:rPr>
          <w:t>.ru/</w:t>
        </w:r>
      </w:hyperlink>
    </w:p>
    <w:p w:rsidR="00F02312" w:rsidRDefault="00F02312" w:rsidP="00F02312">
      <w:pPr>
        <w:pStyle w:val="ConsPlusNormal"/>
        <w:ind w:firstLine="540"/>
        <w:jc w:val="both"/>
        <w:rPr>
          <w:color w:val="0070C0"/>
          <w:sz w:val="22"/>
          <w:szCs w:val="22"/>
          <w:u w:val="single"/>
        </w:rPr>
      </w:pPr>
      <w:r w:rsidRPr="0081096D">
        <w:rPr>
          <w:b/>
          <w:sz w:val="22"/>
          <w:szCs w:val="22"/>
        </w:rPr>
        <w:t>Пишите</w:t>
      </w:r>
      <w:r w:rsidRPr="0081096D">
        <w:rPr>
          <w:sz w:val="22"/>
          <w:szCs w:val="22"/>
        </w:rPr>
        <w:t>:</w:t>
      </w:r>
      <w:r w:rsidRPr="00133600">
        <w:rPr>
          <w:sz w:val="22"/>
          <w:szCs w:val="22"/>
        </w:rPr>
        <w:t xml:space="preserve"> </w:t>
      </w:r>
      <w:hyperlink r:id="rId30" w:history="1">
        <w:r w:rsidRPr="00506CA7">
          <w:rPr>
            <w:rStyle w:val="a3"/>
            <w:rFonts w:cs="Arial"/>
            <w:sz w:val="22"/>
            <w:szCs w:val="22"/>
          </w:rPr>
          <w:t>sud-mo@yandex.ru</w:t>
        </w:r>
      </w:hyperlink>
    </w:p>
    <w:p w:rsidR="00F02312" w:rsidRPr="00133600" w:rsidRDefault="00F02312" w:rsidP="00F02312">
      <w:pPr>
        <w:pStyle w:val="ConsPlusNormal"/>
        <w:ind w:firstLine="540"/>
        <w:jc w:val="both"/>
        <w:rPr>
          <w:sz w:val="22"/>
          <w:szCs w:val="22"/>
        </w:rPr>
      </w:pPr>
      <w:r w:rsidRPr="0081096D">
        <w:rPr>
          <w:b/>
          <w:sz w:val="22"/>
          <w:szCs w:val="22"/>
        </w:rPr>
        <w:t>Звоните</w:t>
      </w:r>
      <w:r w:rsidRPr="0081096D">
        <w:rPr>
          <w:sz w:val="22"/>
          <w:szCs w:val="22"/>
        </w:rPr>
        <w:t>:</w:t>
      </w:r>
      <w:r w:rsidRPr="00B539D9">
        <w:rPr>
          <w:color w:val="0070C0"/>
          <w:sz w:val="22"/>
          <w:szCs w:val="22"/>
        </w:rPr>
        <w:t xml:space="preserve"> </w:t>
      </w:r>
      <w:r w:rsidRPr="006F5EC7">
        <w:rPr>
          <w:b/>
          <w:color w:val="0070C0"/>
          <w:szCs w:val="16"/>
        </w:rPr>
        <w:t>+7-925-055-82-55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(Мегафон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 w:rsidRPr="00290DD4">
        <w:rPr>
          <w:b/>
          <w:color w:val="0070C0"/>
          <w:szCs w:val="16"/>
        </w:rPr>
        <w:t>1</w:t>
      </w:r>
      <w:r w:rsidRPr="006F5EC7">
        <w:rPr>
          <w:b/>
          <w:color w:val="0070C0"/>
          <w:szCs w:val="16"/>
        </w:rPr>
        <w:t>5-0</w:t>
      </w:r>
      <w:r w:rsidRPr="00290DD4">
        <w:rPr>
          <w:b/>
          <w:color w:val="0070C0"/>
          <w:szCs w:val="16"/>
        </w:rPr>
        <w:t>10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94</w:t>
      </w:r>
      <w:r w:rsidRPr="006F5EC7">
        <w:rPr>
          <w:b/>
          <w:color w:val="0070C0"/>
          <w:szCs w:val="16"/>
        </w:rPr>
        <w:t>-</w:t>
      </w:r>
      <w:r w:rsidRPr="00290DD4">
        <w:rPr>
          <w:b/>
          <w:color w:val="0070C0"/>
          <w:szCs w:val="16"/>
        </w:rPr>
        <w:t>77</w:t>
      </w:r>
      <w:r>
        <w:rPr>
          <w:b/>
          <w:color w:val="0070C0"/>
          <w:szCs w:val="16"/>
        </w:rPr>
        <w:t xml:space="preserve"> </w:t>
      </w:r>
      <w:r w:rsidRPr="006F5EC7">
        <w:rPr>
          <w:szCs w:val="16"/>
        </w:rPr>
        <w:t>(</w:t>
      </w:r>
      <w:r>
        <w:rPr>
          <w:szCs w:val="16"/>
        </w:rPr>
        <w:t>МТС</w:t>
      </w:r>
      <w:r w:rsidRPr="006F5EC7">
        <w:rPr>
          <w:szCs w:val="16"/>
        </w:rPr>
        <w:t xml:space="preserve"> Москва)</w:t>
      </w:r>
      <w:r>
        <w:rPr>
          <w:szCs w:val="16"/>
        </w:rPr>
        <w:t xml:space="preserve">, </w:t>
      </w:r>
      <w:r w:rsidRPr="006F5EC7">
        <w:rPr>
          <w:b/>
          <w:color w:val="0070C0"/>
          <w:szCs w:val="16"/>
        </w:rPr>
        <w:t>+7-9</w:t>
      </w:r>
      <w:r>
        <w:rPr>
          <w:b/>
          <w:color w:val="0070C0"/>
          <w:szCs w:val="16"/>
        </w:rPr>
        <w:t>05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794</w:t>
      </w:r>
      <w:r w:rsidRPr="006F5EC7">
        <w:rPr>
          <w:b/>
          <w:color w:val="0070C0"/>
          <w:szCs w:val="16"/>
        </w:rPr>
        <w:t>-</w:t>
      </w:r>
      <w:r>
        <w:rPr>
          <w:b/>
          <w:color w:val="0070C0"/>
          <w:szCs w:val="16"/>
        </w:rPr>
        <w:t>38</w:t>
      </w:r>
      <w:r w:rsidRPr="006F5EC7">
        <w:rPr>
          <w:b/>
          <w:color w:val="0070C0"/>
          <w:szCs w:val="16"/>
        </w:rPr>
        <w:t>-5</w:t>
      </w:r>
      <w:r>
        <w:rPr>
          <w:b/>
          <w:color w:val="0070C0"/>
          <w:szCs w:val="16"/>
        </w:rPr>
        <w:t xml:space="preserve">0 </w:t>
      </w:r>
      <w:r w:rsidRPr="006F5EC7">
        <w:rPr>
          <w:szCs w:val="16"/>
        </w:rPr>
        <w:t>(</w:t>
      </w:r>
      <w:r>
        <w:rPr>
          <w:szCs w:val="16"/>
        </w:rPr>
        <w:t>Билайн</w:t>
      </w:r>
      <w:r w:rsidRPr="006F5EC7">
        <w:rPr>
          <w:szCs w:val="16"/>
        </w:rPr>
        <w:t xml:space="preserve"> Москва)</w:t>
      </w:r>
    </w:p>
    <w:p w:rsidR="00F02312" w:rsidRPr="00133600" w:rsidRDefault="00F02312" w:rsidP="00F02312">
      <w:pPr>
        <w:pStyle w:val="ConsPlusNormal"/>
        <w:ind w:firstLine="540"/>
        <w:jc w:val="both"/>
        <w:rPr>
          <w:sz w:val="22"/>
          <w:szCs w:val="22"/>
        </w:rPr>
      </w:pPr>
    </w:p>
    <w:p w:rsidR="00F02312" w:rsidRPr="00133600" w:rsidRDefault="00F02312" w:rsidP="00F02312">
      <w:pPr>
        <w:pStyle w:val="ConsPlusNormal"/>
        <w:ind w:firstLine="540"/>
        <w:jc w:val="both"/>
        <w:rPr>
          <w:sz w:val="22"/>
          <w:szCs w:val="22"/>
        </w:rPr>
      </w:pPr>
      <w:r w:rsidRPr="00133600">
        <w:rPr>
          <w:sz w:val="22"/>
          <w:szCs w:val="22"/>
        </w:rPr>
        <w:t xml:space="preserve">Мы будем признательны, если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ы окажете помощь </w:t>
      </w:r>
      <w:r>
        <w:rPr>
          <w:sz w:val="22"/>
          <w:szCs w:val="22"/>
        </w:rPr>
        <w:t>в</w:t>
      </w:r>
      <w:r w:rsidRPr="00133600">
        <w:rPr>
          <w:sz w:val="22"/>
          <w:szCs w:val="22"/>
        </w:rPr>
        <w:t xml:space="preserve"> развити</w:t>
      </w:r>
      <w:r>
        <w:rPr>
          <w:sz w:val="22"/>
          <w:szCs w:val="22"/>
        </w:rPr>
        <w:t>и</w:t>
      </w:r>
      <w:r w:rsidRPr="00133600">
        <w:rPr>
          <w:sz w:val="22"/>
          <w:szCs w:val="22"/>
        </w:rPr>
        <w:t xml:space="preserve"> нашего сайта:</w:t>
      </w:r>
    </w:p>
    <w:p w:rsidR="00F02312" w:rsidRPr="00133600" w:rsidRDefault="00F02312" w:rsidP="00F02312">
      <w:pPr>
        <w:pStyle w:val="ConsPlusNormal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3600">
        <w:rPr>
          <w:sz w:val="22"/>
          <w:szCs w:val="22"/>
        </w:rPr>
        <w:t xml:space="preserve">разместив ссылки на наш сайт </w:t>
      </w:r>
      <w:hyperlink r:id="rId31" w:history="1">
        <w:r w:rsidRPr="00CE05DB">
          <w:rPr>
            <w:color w:val="0070C0"/>
            <w:sz w:val="22"/>
            <w:szCs w:val="22"/>
          </w:rPr>
          <w:t>http://www.</w:t>
        </w:r>
        <w:r w:rsidRPr="00CE05DB">
          <w:rPr>
            <w:color w:val="0070C0"/>
            <w:sz w:val="22"/>
            <w:szCs w:val="22"/>
            <w:lang w:val="en-US"/>
          </w:rPr>
          <w:t>voensud</w:t>
        </w:r>
        <w:r w:rsidRPr="00CE05DB">
          <w:rPr>
            <w:color w:val="0070C0"/>
            <w:sz w:val="22"/>
            <w:szCs w:val="22"/>
          </w:rPr>
          <w:t>-</w:t>
        </w:r>
        <w:r w:rsidRPr="00CE05DB">
          <w:rPr>
            <w:color w:val="0070C0"/>
            <w:sz w:val="22"/>
            <w:szCs w:val="22"/>
            <w:lang w:val="en-US"/>
          </w:rPr>
          <w:t>mo</w:t>
        </w:r>
        <w:r w:rsidRPr="00CE05DB">
          <w:rPr>
            <w:color w:val="0070C0"/>
            <w:sz w:val="22"/>
            <w:szCs w:val="22"/>
          </w:rPr>
          <w:t>.ru/</w:t>
        </w:r>
      </w:hyperlink>
      <w:r w:rsidRPr="00133600">
        <w:rPr>
          <w:color w:val="0070C0"/>
          <w:sz w:val="22"/>
          <w:szCs w:val="22"/>
        </w:rPr>
        <w:t xml:space="preserve"> </w:t>
      </w:r>
      <w:r w:rsidRPr="00133600">
        <w:rPr>
          <w:sz w:val="22"/>
          <w:szCs w:val="22"/>
        </w:rPr>
        <w:t xml:space="preserve">в Интернете. </w:t>
      </w:r>
    </w:p>
    <w:p w:rsidR="00F02312" w:rsidRDefault="00F02312" w:rsidP="00F02312">
      <w:pPr>
        <w:pStyle w:val="ConsPlusNormal"/>
        <w:ind w:left="567"/>
        <w:jc w:val="both"/>
        <w:rPr>
          <w:sz w:val="22"/>
          <w:szCs w:val="22"/>
        </w:rPr>
      </w:pPr>
    </w:p>
    <w:p w:rsidR="00F02312" w:rsidRPr="007B17E6" w:rsidRDefault="00F02312" w:rsidP="00F02312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7B17E6">
        <w:rPr>
          <w:b/>
          <w:i/>
          <w:sz w:val="22"/>
          <w:szCs w:val="22"/>
        </w:rPr>
        <w:t>СПАСИБО!</w:t>
      </w:r>
    </w:p>
    <w:p w:rsidR="00F02312" w:rsidRPr="007B17E6" w:rsidRDefault="00F02312" w:rsidP="00F02312">
      <w:pPr>
        <w:pStyle w:val="ConsPlusNormal"/>
        <w:ind w:firstLine="540"/>
        <w:jc w:val="both"/>
        <w:rPr>
          <w:b/>
          <w:i/>
          <w:sz w:val="22"/>
          <w:szCs w:val="22"/>
        </w:rPr>
      </w:pPr>
    </w:p>
    <w:p w:rsidR="00F02312" w:rsidRPr="007B17E6" w:rsidRDefault="00F02312" w:rsidP="00F02312">
      <w:pPr>
        <w:pStyle w:val="ConsPlusNormal"/>
        <w:ind w:firstLine="540"/>
        <w:jc w:val="both"/>
        <w:rPr>
          <w:b/>
          <w:i/>
          <w:sz w:val="22"/>
          <w:szCs w:val="22"/>
        </w:rPr>
      </w:pPr>
      <w:r w:rsidRPr="007B17E6">
        <w:rPr>
          <w:b/>
          <w:i/>
          <w:sz w:val="22"/>
          <w:szCs w:val="22"/>
        </w:rPr>
        <w:t xml:space="preserve">С уважением, </w:t>
      </w:r>
    </w:p>
    <w:p w:rsidR="00F02312" w:rsidRPr="007B17E6" w:rsidRDefault="00F02312" w:rsidP="00F02312">
      <w:pPr>
        <w:pStyle w:val="ConsPlusNormal"/>
        <w:ind w:firstLine="540"/>
        <w:jc w:val="both"/>
        <w:rPr>
          <w:b/>
          <w:i/>
          <w:sz w:val="22"/>
          <w:szCs w:val="22"/>
        </w:rPr>
      </w:pPr>
    </w:p>
    <w:p w:rsidR="00F02312" w:rsidRPr="007B17E6" w:rsidRDefault="00F02312" w:rsidP="00F02312">
      <w:pPr>
        <w:ind w:left="540"/>
        <w:jc w:val="both"/>
        <w:rPr>
          <w:rStyle w:val="blk"/>
          <w:b/>
        </w:rPr>
      </w:pPr>
      <w:r w:rsidRPr="007B17E6">
        <w:rPr>
          <w:b/>
          <w:i/>
          <w:sz w:val="22"/>
          <w:szCs w:val="22"/>
        </w:rPr>
        <w:t>команда ЮК «СТРАТЕГИЯ».</w:t>
      </w:r>
    </w:p>
    <w:p w:rsidR="0017116E" w:rsidRDefault="00F02312"/>
    <w:sectPr w:rsidR="0017116E" w:rsidSect="007D3C22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12" w:rsidRDefault="00F02312" w:rsidP="00F02312">
      <w:r>
        <w:separator/>
      </w:r>
    </w:p>
  </w:endnote>
  <w:endnote w:type="continuationSeparator" w:id="0">
    <w:p w:rsidR="00F02312" w:rsidRDefault="00F02312" w:rsidP="00F02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12" w:rsidRDefault="00F02312" w:rsidP="00F02312">
      <w:r>
        <w:separator/>
      </w:r>
    </w:p>
  </w:footnote>
  <w:footnote w:type="continuationSeparator" w:id="0">
    <w:p w:rsidR="00F02312" w:rsidRDefault="00F02312" w:rsidP="00F02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99"/>
      <w:gridCol w:w="2319"/>
      <w:gridCol w:w="3572"/>
    </w:tblGrid>
    <w:tr w:rsidR="00F02312" w:rsidRPr="00F622B7" w:rsidTr="00697946">
      <w:tblPrEx>
        <w:tblCellMar>
          <w:top w:w="0" w:type="dxa"/>
          <w:bottom w:w="0" w:type="dxa"/>
        </w:tblCellMar>
      </w:tblPrEx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2312" w:rsidRPr="00F622B7" w:rsidRDefault="00F02312" w:rsidP="00F02312">
          <w:pPr>
            <w:rPr>
              <w:rFonts w:ascii="Tahoma" w:hAnsi="Tahoma" w:cs="Tahoma"/>
              <w:sz w:val="16"/>
              <w:szCs w:val="16"/>
            </w:rPr>
          </w:pPr>
          <w:r w:rsidRPr="00F622B7">
            <w:rPr>
              <w:rFonts w:ascii="Tahoma" w:hAnsi="Tahoma" w:cs="Tahoma"/>
              <w:b/>
              <w:bCs/>
              <w:color w:val="333399"/>
              <w:sz w:val="16"/>
              <w:szCs w:val="16"/>
            </w:rPr>
            <w:t>ЮК «Стратегия»</w:t>
          </w:r>
          <w:r w:rsidRPr="00F622B7"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 w:rsidRPr="00F622B7">
            <w:rPr>
              <w:rFonts w:ascii="Tahoma" w:hAnsi="Tahoma" w:cs="Tahoma"/>
              <w:bCs/>
              <w:i/>
              <w:sz w:val="16"/>
              <w:szCs w:val="16"/>
            </w:rPr>
            <w:t>«Мы формируем судебную практику»</w:t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2312" w:rsidRPr="00F622B7" w:rsidRDefault="00F02312" w:rsidP="00F02312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</w:rPr>
          </w:pPr>
          <w:hyperlink r:id="rId1" w:history="1">
            <w:r w:rsidRPr="009B06DC">
              <w:rPr>
                <w:color w:val="0000FF"/>
                <w:sz w:val="16"/>
                <w:szCs w:val="16"/>
                <w:u w:val="single"/>
              </w:rPr>
              <w:t>http://www.</w:t>
            </w:r>
            <w:r w:rsidRPr="009B06DC">
              <w:rPr>
                <w:color w:val="0000FF"/>
                <w:sz w:val="16"/>
                <w:szCs w:val="16"/>
                <w:u w:val="single"/>
                <w:lang w:val="en-US"/>
              </w:rPr>
              <w:t>voensud</w:t>
            </w:r>
            <w:r w:rsidRPr="009B06DC">
              <w:rPr>
                <w:color w:val="0000FF"/>
                <w:sz w:val="16"/>
                <w:szCs w:val="16"/>
                <w:u w:val="single"/>
              </w:rPr>
              <w:t>-</w:t>
            </w:r>
            <w:r w:rsidRPr="009B06DC">
              <w:rPr>
                <w:color w:val="0000FF"/>
                <w:sz w:val="16"/>
                <w:szCs w:val="16"/>
                <w:u w:val="single"/>
                <w:lang w:val="en-US"/>
              </w:rPr>
              <w:t>mo</w:t>
            </w:r>
            <w:r w:rsidRPr="009B06DC">
              <w:rPr>
                <w:color w:val="0000FF"/>
                <w:sz w:val="16"/>
                <w:szCs w:val="16"/>
                <w:u w:val="single"/>
              </w:rPr>
              <w:t>.ru/</w:t>
            </w:r>
          </w:hyperlink>
        </w:p>
        <w:p w:rsidR="00F02312" w:rsidRPr="00F622B7" w:rsidRDefault="00F02312" w:rsidP="00F02312">
          <w:pPr>
            <w:ind w:left="-323" w:firstLine="2"/>
            <w:jc w:val="center"/>
            <w:rPr>
              <w:sz w:val="16"/>
              <w:szCs w:val="16"/>
              <w:lang w:val="en-US"/>
            </w:rPr>
          </w:pPr>
          <w:r w:rsidRPr="00F622B7">
            <w:rPr>
              <w:sz w:val="16"/>
              <w:szCs w:val="16"/>
              <w:lang w:val="en-US"/>
            </w:rPr>
            <w:t xml:space="preserve">e-mail: </w:t>
          </w:r>
          <w:hyperlink r:id="rId2" w:history="1">
            <w:r w:rsidRPr="009B06DC">
              <w:rPr>
                <w:color w:val="0000FF"/>
                <w:sz w:val="16"/>
                <w:szCs w:val="16"/>
                <w:u w:val="single"/>
                <w:lang w:val="en-US"/>
              </w:rPr>
              <w:t>sud-mo@yandex.ru</w:t>
            </w:r>
          </w:hyperlink>
        </w:p>
        <w:p w:rsidR="00F02312" w:rsidRPr="00F622B7" w:rsidRDefault="00F02312" w:rsidP="00F02312">
          <w:pPr>
            <w:widowControl w:val="0"/>
            <w:autoSpaceDE w:val="0"/>
            <w:autoSpaceDN w:val="0"/>
            <w:adjustRightInd w:val="0"/>
            <w:ind w:left="-494" w:firstLine="173"/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02312" w:rsidRPr="00F622B7" w:rsidRDefault="00F02312" w:rsidP="00F02312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F622B7">
            <w:rPr>
              <w:b/>
              <w:color w:val="0070C0"/>
              <w:sz w:val="16"/>
              <w:szCs w:val="16"/>
            </w:rPr>
            <w:t xml:space="preserve">+7-925-055-82-55 </w:t>
          </w:r>
          <w:r w:rsidRPr="00F622B7">
            <w:rPr>
              <w:sz w:val="16"/>
              <w:szCs w:val="16"/>
            </w:rPr>
            <w:t>(Мегафон Москва)</w:t>
          </w:r>
        </w:p>
        <w:p w:rsidR="00F02312" w:rsidRPr="00F622B7" w:rsidRDefault="00F02312" w:rsidP="00F02312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F622B7">
            <w:rPr>
              <w:b/>
              <w:color w:val="0070C0"/>
              <w:sz w:val="16"/>
              <w:szCs w:val="16"/>
            </w:rPr>
            <w:t xml:space="preserve">+7-915-010-94-77 </w:t>
          </w:r>
          <w:r w:rsidRPr="00F622B7">
            <w:rPr>
              <w:sz w:val="16"/>
              <w:szCs w:val="16"/>
            </w:rPr>
            <w:t>(МТС Москва)</w:t>
          </w:r>
        </w:p>
        <w:p w:rsidR="00F02312" w:rsidRPr="00F622B7" w:rsidRDefault="00F02312" w:rsidP="00F02312">
          <w:pPr>
            <w:widowControl w:val="0"/>
            <w:autoSpaceDE w:val="0"/>
            <w:autoSpaceDN w:val="0"/>
            <w:adjustRightInd w:val="0"/>
            <w:ind w:left="-162" w:firstLine="2"/>
            <w:jc w:val="center"/>
            <w:rPr>
              <w:sz w:val="16"/>
              <w:szCs w:val="16"/>
            </w:rPr>
          </w:pPr>
          <w:r w:rsidRPr="00F622B7">
            <w:rPr>
              <w:b/>
              <w:color w:val="0070C0"/>
              <w:sz w:val="16"/>
              <w:szCs w:val="16"/>
            </w:rPr>
            <w:t xml:space="preserve">+7-905-794-38-50 </w:t>
          </w:r>
          <w:r w:rsidRPr="00F622B7">
            <w:rPr>
              <w:sz w:val="16"/>
              <w:szCs w:val="16"/>
            </w:rPr>
            <w:t>(Билайн Москва)</w:t>
          </w:r>
        </w:p>
      </w:tc>
    </w:tr>
  </w:tbl>
  <w:p w:rsidR="00F02312" w:rsidRPr="00F02312" w:rsidRDefault="00F02312" w:rsidP="00F023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12"/>
    <w:rsid w:val="0015644D"/>
    <w:rsid w:val="0017530D"/>
    <w:rsid w:val="009431F2"/>
    <w:rsid w:val="0099768A"/>
    <w:rsid w:val="00D4688D"/>
    <w:rsid w:val="00D65980"/>
    <w:rsid w:val="00EF4EA5"/>
    <w:rsid w:val="00F0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DD9A1B-3D29-4DA8-94DE-17097D42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0231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3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023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231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023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rsid w:val="00F02312"/>
    <w:rPr>
      <w:rFonts w:cs="Times New Roman"/>
      <w:color w:val="0000FF"/>
      <w:u w:val="single"/>
    </w:rPr>
  </w:style>
  <w:style w:type="character" w:customStyle="1" w:styleId="blk">
    <w:name w:val="blk"/>
    <w:rsid w:val="00F02312"/>
  </w:style>
  <w:style w:type="paragraph" w:styleId="a4">
    <w:name w:val="header"/>
    <w:basedOn w:val="a"/>
    <w:link w:val="a5"/>
    <w:uiPriority w:val="99"/>
    <w:unhideWhenUsed/>
    <w:rsid w:val="00F02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2312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2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2312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84203481EEF27E6377FC39244CE40764BD743FE203A5AABD231101A8B7BA4A21EE5B88C71DE7353BbAK" TargetMode="External"/><Relationship Id="rId13" Type="http://schemas.openxmlformats.org/officeDocument/2006/relationships/hyperlink" Target="consultantplus://offline/ref=E784203481EEF27E6377FC39244CE40764BD743FE203A5AABD231101A8B7BA4A21EE5B88C71CED343Bb6K" TargetMode="External"/><Relationship Id="rId18" Type="http://schemas.openxmlformats.org/officeDocument/2006/relationships/hyperlink" Target="consultantplus://offline/ref=E784203481EEF27E6377FC39244CE40764BD743FE203A5AABD231101A8B7BA4A21EE5B88C71DE7343Bb5K" TargetMode="External"/><Relationship Id="rId26" Type="http://schemas.openxmlformats.org/officeDocument/2006/relationships/hyperlink" Target="consultantplus://offline/ref=E784203481EEF27E6377FC39244CE40764BD743FE203A5AABD231101A8B7BA4A21EE5B88C71CEE343Bb6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784203481EEF27E6377FC39244CE40764BD743FE203A5AABD231101A8B7BA4A21EE5B88C71DE7373Bb3K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784203481EEF27E6377FC39244CE40764B27F3FE500A5AABD231101A8B7BA4A21EE5B88C71CE8343Bb0K" TargetMode="External"/><Relationship Id="rId12" Type="http://schemas.openxmlformats.org/officeDocument/2006/relationships/hyperlink" Target="consultantplus://offline/ref=E784203481EEF27E6377FC39244CE40764BD743FE203A5AABD231101A8B7BA4A21EE5B88C71DE7343Bb1K" TargetMode="External"/><Relationship Id="rId17" Type="http://schemas.openxmlformats.org/officeDocument/2006/relationships/hyperlink" Target="consultantplus://offline/ref=E784203481EEF27E6377FC39244CE40764BD743FE203A5AABD231101A8B7BA4A21EE5B88C71DE7343Bb6K" TargetMode="External"/><Relationship Id="rId25" Type="http://schemas.openxmlformats.org/officeDocument/2006/relationships/hyperlink" Target="consultantplus://offline/ref=E784203481EEF27E6377FC39244CE40764BD743FE203A5AABD231101A8B7BA4A21EE5B88C71DE7373Bb7K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84203481EEF27E6377FC39244CE40764B97B34E00FA5AABD231101A8B7BA4A21EE5B88C71CEE343Bb3K" TargetMode="External"/><Relationship Id="rId20" Type="http://schemas.openxmlformats.org/officeDocument/2006/relationships/hyperlink" Target="consultantplus://offline/ref=E784203481EEF27E6377FC39244CE40764BD743FE203A5AABD231101A8B7BA4A21EE5B88C71DE7343BbAK" TargetMode="External"/><Relationship Id="rId29" Type="http://schemas.openxmlformats.org/officeDocument/2006/relationships/hyperlink" Target="http://www.voensud-mo.ru/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84203481EEF27E6377FC39244CE40764BD743FE203A5AABD231101A8B7BA4A21EE5B88C71CEE353Bb4K" TargetMode="External"/><Relationship Id="rId11" Type="http://schemas.openxmlformats.org/officeDocument/2006/relationships/hyperlink" Target="consultantplus://offline/ref=E784203481EEF27E6377FC39244CE40764B27F3FE500A5AABD231101A8B7BA4A21EE5B88C71CE8343Bb0K" TargetMode="External"/><Relationship Id="rId24" Type="http://schemas.openxmlformats.org/officeDocument/2006/relationships/hyperlink" Target="consultantplus://offline/ref=E784203481EEF27E6377FC39244CE40764BD743FE203A5AABD231101A8B7BA4A21EE5B88C71DE7373Bb0K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784203481EEF27E6377FC39244CE40764BD743FE203A5AABD231101A8B7BA4A21EE5B88C71DE7343Bb7K" TargetMode="External"/><Relationship Id="rId23" Type="http://schemas.openxmlformats.org/officeDocument/2006/relationships/hyperlink" Target="consultantplus://offline/ref=E784203481EEF27E6377FC39244CE40764BD743FE203A5AABD231101A8B7BA4A21EE5B88C71DE7373Bb1K" TargetMode="External"/><Relationship Id="rId28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E784203481EEF27E6377FC39244CE40764BD743FE203A5AABD231101A8B7BA4A21EE5B88C71DE7343Bb2K" TargetMode="External"/><Relationship Id="rId19" Type="http://schemas.openxmlformats.org/officeDocument/2006/relationships/hyperlink" Target="consultantplus://offline/ref=E784203481EEF27E6377FC39244CE40764BD743FE203A5AABD231101A8B7BA4A21EE5B88C71DE7343Bb4K" TargetMode="External"/><Relationship Id="rId31" Type="http://schemas.openxmlformats.org/officeDocument/2006/relationships/hyperlink" Target="http://www.voen-sud.ru/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784203481EEF27E6377FC39244CE40764BD743FE203A5AABD231101A8B7BA4A21EE5B88C71DE7343Bb3K" TargetMode="External"/><Relationship Id="rId14" Type="http://schemas.openxmlformats.org/officeDocument/2006/relationships/hyperlink" Target="consultantplus://offline/ref=E784203481EEF27E6377FC39244CE40764BD743FE203A5AABD231101A8B7BA4A21EE5B88C71DE7343Bb0K" TargetMode="External"/><Relationship Id="rId22" Type="http://schemas.openxmlformats.org/officeDocument/2006/relationships/hyperlink" Target="consultantplus://offline/ref=E784203481EEF27E6377FC39244CE40764BD743FE203A5AABD231101A8B7BA4A21EE5B88C71DE7373Bb2K" TargetMode="External"/><Relationship Id="rId27" Type="http://schemas.openxmlformats.org/officeDocument/2006/relationships/hyperlink" Target="consultantplus://offline/ref=E784203481EEF27E6377FC39244CE40764BD743FE203A5AABD231101A8B7BA4A21EE5B88C71DE7343Bb3K" TargetMode="External"/><Relationship Id="rId30" Type="http://schemas.openxmlformats.org/officeDocument/2006/relationships/hyperlink" Target="mailto:sud-mo@yandex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Дарченко</dc:creator>
  <cp:keywords/>
  <dc:description/>
  <cp:lastModifiedBy>Евгений Дарченко</cp:lastModifiedBy>
  <cp:revision>1</cp:revision>
  <dcterms:created xsi:type="dcterms:W3CDTF">2016-04-14T10:27:00Z</dcterms:created>
  <dcterms:modified xsi:type="dcterms:W3CDTF">2016-04-14T10:31:00Z</dcterms:modified>
</cp:coreProperties>
</file>