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10" w:rsidRDefault="00AF60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6010" w:rsidRDefault="00AF6010">
      <w:pPr>
        <w:pStyle w:val="ConsPlusNormal"/>
        <w:jc w:val="both"/>
      </w:pPr>
    </w:p>
    <w:p w:rsidR="00AF6010" w:rsidRDefault="00AF6010">
      <w:pPr>
        <w:pStyle w:val="ConsPlusTitle"/>
        <w:jc w:val="center"/>
      </w:pPr>
      <w:r>
        <w:t>ПРАВИТЕЛЬСТВО РОССИЙСКОЙ ФЕДЕРАЦИИ</w:t>
      </w:r>
    </w:p>
    <w:p w:rsidR="00AF6010" w:rsidRDefault="00AF6010">
      <w:pPr>
        <w:pStyle w:val="ConsPlusTitle"/>
        <w:jc w:val="center"/>
      </w:pPr>
    </w:p>
    <w:p w:rsidR="00AF6010" w:rsidRDefault="00AF6010">
      <w:pPr>
        <w:pStyle w:val="ConsPlusTitle"/>
        <w:jc w:val="center"/>
      </w:pPr>
      <w:r>
        <w:t>ПОСТАНОВЛЕНИЕ</w:t>
      </w:r>
    </w:p>
    <w:p w:rsidR="00AF6010" w:rsidRDefault="00AF6010">
      <w:pPr>
        <w:pStyle w:val="ConsPlusTitle"/>
        <w:jc w:val="center"/>
      </w:pPr>
      <w:r>
        <w:t>от 5 декабря 2011 г. N 992</w:t>
      </w:r>
    </w:p>
    <w:p w:rsidR="00AF6010" w:rsidRDefault="00AF6010">
      <w:pPr>
        <w:pStyle w:val="ConsPlusTitle"/>
        <w:jc w:val="center"/>
      </w:pPr>
    </w:p>
    <w:p w:rsidR="00AF6010" w:rsidRDefault="00AF6010">
      <w:pPr>
        <w:pStyle w:val="ConsPlusTitle"/>
        <w:jc w:val="center"/>
      </w:pPr>
      <w:r>
        <w:t>ОБ УСТАНОВЛЕНИИ ОКЛАДОВ</w:t>
      </w:r>
    </w:p>
    <w:p w:rsidR="00AF6010" w:rsidRDefault="00AF6010">
      <w:pPr>
        <w:pStyle w:val="ConsPlusTitle"/>
        <w:jc w:val="center"/>
      </w:pPr>
      <w:r>
        <w:t>ДЕНЕЖНОГО СОДЕРЖАНИЯ ВОЕННОСЛУЖАЩИХ, ПРОХОДЯЩИХ</w:t>
      </w:r>
    </w:p>
    <w:p w:rsidR="00AF6010" w:rsidRDefault="00AF6010">
      <w:pPr>
        <w:pStyle w:val="ConsPlusTitle"/>
        <w:jc w:val="center"/>
      </w:pPr>
      <w:r>
        <w:t>ВОЕННУЮ СЛУЖБУ ПО КОНТРАКТУ</w:t>
      </w:r>
    </w:p>
    <w:p w:rsidR="00AF6010" w:rsidRDefault="00AF6010">
      <w:pPr>
        <w:pStyle w:val="ConsPlusNormal"/>
        <w:jc w:val="center"/>
      </w:pPr>
      <w:r>
        <w:t>Список изменяющих документов</w:t>
      </w:r>
    </w:p>
    <w:p w:rsidR="00AF6010" w:rsidRDefault="00AF6010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5" w:history="1">
        <w:r>
          <w:rPr>
            <w:color w:val="0000FF"/>
          </w:rPr>
          <w:t>N 338</w:t>
        </w:r>
      </w:hyperlink>
      <w:r>
        <w:t>,</w:t>
      </w:r>
    </w:p>
    <w:p w:rsidR="00AF6010" w:rsidRDefault="00AF6010">
      <w:pPr>
        <w:pStyle w:val="ConsPlusNormal"/>
        <w:jc w:val="center"/>
      </w:pPr>
      <w:r>
        <w:t xml:space="preserve">от 06.03.2015 </w:t>
      </w:r>
      <w:hyperlink r:id="rId6" w:history="1">
        <w:r>
          <w:rPr>
            <w:color w:val="0000FF"/>
          </w:rPr>
          <w:t>N 201</w:t>
        </w:r>
      </w:hyperlink>
      <w:r>
        <w:t xml:space="preserve">, от 06.08.2015 </w:t>
      </w:r>
      <w:hyperlink r:id="rId7" w:history="1">
        <w:r>
          <w:rPr>
            <w:color w:val="0000FF"/>
          </w:rPr>
          <w:t>N 812</w:t>
        </w:r>
      </w:hyperlink>
      <w:r>
        <w:t>)</w:t>
      </w:r>
    </w:p>
    <w:p w:rsidR="00AF6010" w:rsidRDefault="00AF6010">
      <w:pPr>
        <w:pStyle w:val="ConsPlusNormal"/>
        <w:jc w:val="center"/>
      </w:pPr>
    </w:p>
    <w:p w:rsidR="00AF6010" w:rsidRDefault="00AF601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денежном довольствии военнослужащих и предоставлении им отдельных выплат" Правительство Российской Федерации постановляет:</w:t>
      </w:r>
    </w:p>
    <w:p w:rsidR="00AF6010" w:rsidRDefault="00AF6010">
      <w:pPr>
        <w:pStyle w:val="ConsPlusNormal"/>
        <w:ind w:firstLine="540"/>
        <w:jc w:val="both"/>
      </w:pPr>
      <w:bookmarkStart w:id="0" w:name="P14"/>
      <w:bookmarkEnd w:id="0"/>
      <w:r>
        <w:t>1. Установить:</w:t>
      </w:r>
    </w:p>
    <w:p w:rsidR="00AF6010" w:rsidRDefault="00AF6010">
      <w:pPr>
        <w:pStyle w:val="ConsPlusNormal"/>
        <w:ind w:firstLine="540"/>
        <w:jc w:val="both"/>
      </w:pPr>
      <w:r>
        <w:t xml:space="preserve">размеры окладов по типовым воинским должностям в Вооруженных Силах Российской Федерации, других войсках и воинских формированиях, подлежащим замещению военнослужащими, проходящими военную службу по контракту, согласно </w:t>
      </w:r>
      <w:hyperlink w:anchor="P40" w:history="1">
        <w:r>
          <w:rPr>
            <w:color w:val="0000FF"/>
          </w:rPr>
          <w:t>приложению N 1</w:t>
        </w:r>
      </w:hyperlink>
      <w:r>
        <w:t>;</w:t>
      </w:r>
    </w:p>
    <w:p w:rsidR="00AF6010" w:rsidRDefault="00AF6010">
      <w:pPr>
        <w:pStyle w:val="ConsPlusNormal"/>
        <w:ind w:firstLine="540"/>
        <w:jc w:val="both"/>
      </w:pPr>
      <w:r>
        <w:t xml:space="preserve">размеры окладов по типовым воинским должностям в Службе внешней разведки Российской Федерации, Федеральной службе безопасности Российской Федерации, Федеральной службе охраны Российской Федерации и Службе специальных объектов при Президенте Российской Федерации, подлежащим замещению военнослужащими, проходящими военную службу по контракту, согласно </w:t>
      </w:r>
      <w:hyperlink w:anchor="P140" w:history="1">
        <w:r>
          <w:rPr>
            <w:color w:val="0000FF"/>
          </w:rPr>
          <w:t>приложению N 2</w:t>
        </w:r>
      </w:hyperlink>
      <w:r>
        <w:t>;</w:t>
      </w:r>
    </w:p>
    <w:p w:rsidR="00AF6010" w:rsidRDefault="00AF6010">
      <w:pPr>
        <w:pStyle w:val="ConsPlusNormal"/>
        <w:ind w:firstLine="540"/>
        <w:jc w:val="both"/>
      </w:pPr>
      <w:r>
        <w:t xml:space="preserve">размеры окладов по воинским званиям военнослужащих, проходящих военную службу по контракту, согласно </w:t>
      </w:r>
      <w:hyperlink w:anchor="P246" w:history="1">
        <w:r>
          <w:rPr>
            <w:color w:val="0000FF"/>
          </w:rPr>
          <w:t>приложению N 3</w:t>
        </w:r>
      </w:hyperlink>
      <w:r>
        <w:t>.</w:t>
      </w:r>
    </w:p>
    <w:p w:rsidR="00AF6010" w:rsidRDefault="00AF6010">
      <w:pPr>
        <w:pStyle w:val="ConsPlusNormal"/>
        <w:ind w:firstLine="540"/>
        <w:jc w:val="both"/>
      </w:pPr>
      <w:bookmarkStart w:id="1" w:name="P18"/>
      <w:bookmarkEnd w:id="1"/>
      <w:r>
        <w:t xml:space="preserve">2. Руководителям федеральных органов исполнительной власти, в которых федеральным законом предусмотрена военная служба, установить до 1 января 2012 г. </w:t>
      </w:r>
      <w:hyperlink r:id="rId9" w:history="1">
        <w:r>
          <w:rPr>
            <w:color w:val="0000FF"/>
          </w:rPr>
          <w:t>размеры</w:t>
        </w:r>
      </w:hyperlink>
      <w:r>
        <w:t xml:space="preserve"> окладов по нетиповым воинским должностям соответствующих категорий военнослужащих применительно к размерам окладов по типовым воинским должностям военнослужащих, установленным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Постановления.</w:t>
      </w:r>
    </w:p>
    <w:p w:rsidR="00AF6010" w:rsidRDefault="00AF6010">
      <w:pPr>
        <w:pStyle w:val="ConsPlusNormal"/>
        <w:ind w:firstLine="540"/>
        <w:jc w:val="both"/>
      </w:pPr>
      <w:r>
        <w:t xml:space="preserve">3. Применять оклады по воинским должностям и оклады по воинским званиям, установленные в соответствии с </w:t>
      </w:r>
      <w:hyperlink w:anchor="P14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18" w:history="1">
        <w:r>
          <w:rPr>
            <w:color w:val="0000FF"/>
          </w:rPr>
          <w:t>2</w:t>
        </w:r>
      </w:hyperlink>
      <w:r>
        <w:t xml:space="preserve"> настоящего Постановления:</w:t>
      </w:r>
    </w:p>
    <w:p w:rsidR="00AF6010" w:rsidRDefault="00AF6010">
      <w:pPr>
        <w:pStyle w:val="ConsPlusNormal"/>
        <w:ind w:firstLine="540"/>
        <w:jc w:val="both"/>
      </w:pPr>
      <w:r>
        <w:t xml:space="preserve">при пересмотре размеров пенсий, назначенных гражданам до 1 января 2012 г. в соответствии с </w:t>
      </w:r>
      <w:hyperlink r:id="rId10" w:history="1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семей";</w:t>
      </w:r>
    </w:p>
    <w:p w:rsidR="00AF6010" w:rsidRDefault="00AF6010">
      <w:pPr>
        <w:pStyle w:val="ConsPlusNormal"/>
        <w:ind w:firstLine="540"/>
        <w:jc w:val="both"/>
      </w:pPr>
      <w:r>
        <w:t xml:space="preserve">при назначении пенсий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военнослужащим, увольняемым с военной службы, и членам семей военнослужащих в случаях, предусмотренных указанным </w:t>
      </w:r>
      <w:hyperlink r:id="rId12" w:history="1">
        <w:r>
          <w:rPr>
            <w:color w:val="0000FF"/>
          </w:rPr>
          <w:t>Законом</w:t>
        </w:r>
      </w:hyperlink>
      <w:r>
        <w:t>, начиная с 1 января 2012 г.;</w:t>
      </w:r>
    </w:p>
    <w:p w:rsidR="00AF6010" w:rsidRDefault="00AF6010">
      <w:pPr>
        <w:pStyle w:val="ConsPlusNormal"/>
        <w:ind w:firstLine="540"/>
        <w:jc w:val="both"/>
      </w:pPr>
      <w:r>
        <w:t xml:space="preserve">при сохранении в соответствии с </w:t>
      </w:r>
      <w:hyperlink r:id="rId13" w:history="1">
        <w:r>
          <w:rPr>
            <w:color w:val="0000FF"/>
          </w:rPr>
          <w:t>пунктом 4 статьи 23</w:t>
        </w:r>
      </w:hyperlink>
      <w:r>
        <w:t xml:space="preserve"> Федерального закона "О статусе военнослужащих" (в редакции Федерального закона "О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денежном довольствии военнослужащих и предоставлении им отдельных выплат" и Федерального закона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Федерации") выплаты оклада по воинскому званию в течение 1 года после увольнения с военной службы военнослужащим - гражданам, проходившим военную службу по контракту, имеющим общую продолжительность военной службы менее 20 лет и уволенным с военной службы без права на пенсию по достижении ими предельного возраста пребывания на военной службе, состоянию здоровья или в связи с организационно-штатными мероприятиями.</w:t>
      </w:r>
    </w:p>
    <w:p w:rsidR="00AF6010" w:rsidRDefault="00AF6010">
      <w:pPr>
        <w:pStyle w:val="ConsPlusNormal"/>
        <w:ind w:firstLine="540"/>
        <w:jc w:val="both"/>
      </w:pPr>
      <w:r>
        <w:t>4. В случае если размер пенсии, исчисленный с применением окладов, установленных настоящим Постановлением, не достиг уровня пенсионного обеспечения граждан, уволенных с военной службы, и членов их семей, установленного в соответствии с законодательством Российской Федерации, действовавшим до 1 января 2012 г., указанный уровень пенсионного обеспечения сохраняется до приобретения права на пенсию в большем размере.</w:t>
      </w:r>
    </w:p>
    <w:p w:rsidR="00AF6010" w:rsidRDefault="00AF6010">
      <w:pPr>
        <w:pStyle w:val="ConsPlusNormal"/>
        <w:ind w:firstLine="540"/>
        <w:jc w:val="both"/>
      </w:pPr>
      <w:r>
        <w:t>5. Финансовое обеспечение расходов, связанных с реализацией настоящего Постановления, осуществляется в пределах бюджетных ассигнований, предусмотренных в федеральном бюджете федеральным органам исполнительной власти, в которых федеральным законом предусмотрена военная служба, на денежное довольствие военнослужащих и пенсионное обеспечение граждан, проходивших военную службу, и членов их семей.</w:t>
      </w:r>
    </w:p>
    <w:p w:rsidR="00AF6010" w:rsidRDefault="00AF6010">
      <w:pPr>
        <w:pStyle w:val="ConsPlusNormal"/>
        <w:ind w:firstLine="540"/>
        <w:jc w:val="both"/>
      </w:pPr>
      <w:r>
        <w:t xml:space="preserve">6. Настоящее Постановление вступает в силу с 1 января 2012 г., а в отношении лиц, указанных в </w:t>
      </w:r>
      <w:hyperlink r:id="rId14" w:history="1">
        <w:r>
          <w:rPr>
            <w:color w:val="0000FF"/>
          </w:rPr>
          <w:t>части 2 статьи 7</w:t>
        </w:r>
      </w:hyperlink>
      <w:r>
        <w:t xml:space="preserve"> Федерального закона "О денежном довольствии военнослужащих и предоставлении им отдельных выплат", - с 1 января 2013 г.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right"/>
      </w:pPr>
      <w:r>
        <w:t>Председатель Правительства</w:t>
      </w:r>
    </w:p>
    <w:p w:rsidR="00AF6010" w:rsidRDefault="00AF6010">
      <w:pPr>
        <w:pStyle w:val="ConsPlusNormal"/>
        <w:jc w:val="right"/>
      </w:pPr>
      <w:r>
        <w:t>Российской Федерации</w:t>
      </w:r>
    </w:p>
    <w:p w:rsidR="00AF6010" w:rsidRDefault="00AF6010">
      <w:pPr>
        <w:pStyle w:val="ConsPlusNormal"/>
        <w:jc w:val="right"/>
      </w:pPr>
      <w:r>
        <w:t>В.ПУТИН</w:t>
      </w:r>
    </w:p>
    <w:p w:rsidR="00AF6010" w:rsidRDefault="00AF6010">
      <w:pPr>
        <w:sectPr w:rsidR="00AF6010" w:rsidSect="00481F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right"/>
      </w:pPr>
      <w:r>
        <w:t>Приложение N 1</w:t>
      </w:r>
    </w:p>
    <w:p w:rsidR="00AF6010" w:rsidRDefault="00AF6010">
      <w:pPr>
        <w:pStyle w:val="ConsPlusNormal"/>
        <w:jc w:val="right"/>
      </w:pPr>
      <w:r>
        <w:t>к Постановлению Правительства</w:t>
      </w:r>
    </w:p>
    <w:p w:rsidR="00AF6010" w:rsidRDefault="00AF6010">
      <w:pPr>
        <w:pStyle w:val="ConsPlusNormal"/>
        <w:jc w:val="right"/>
      </w:pPr>
      <w:r>
        <w:t>Российской Федерации</w:t>
      </w:r>
    </w:p>
    <w:p w:rsidR="00AF6010" w:rsidRDefault="00AF6010">
      <w:pPr>
        <w:pStyle w:val="ConsPlusNormal"/>
        <w:jc w:val="right"/>
      </w:pPr>
      <w:r>
        <w:t>от 5 декабря 2011 г. N 992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center"/>
      </w:pPr>
      <w:bookmarkStart w:id="2" w:name="P40"/>
      <w:bookmarkEnd w:id="2"/>
      <w:r>
        <w:t>РАЗМЕРЫ</w:t>
      </w:r>
    </w:p>
    <w:p w:rsidR="00AF6010" w:rsidRDefault="00AF6010">
      <w:pPr>
        <w:pStyle w:val="ConsPlusNormal"/>
        <w:jc w:val="center"/>
      </w:pPr>
      <w:r>
        <w:t>ОКЛАДОВ ПО ТИПОВЫМ ВОИНСКИМ ДОЛЖНОСТЯМ</w:t>
      </w:r>
    </w:p>
    <w:p w:rsidR="00AF6010" w:rsidRDefault="00AF6010">
      <w:pPr>
        <w:pStyle w:val="ConsPlusNormal"/>
        <w:jc w:val="center"/>
      </w:pPr>
      <w:r>
        <w:t>В ВООРУЖЕННЫХ СИЛАХ РОССИЙСКОЙ ФЕДЕРАЦИИ, ДРУГИХ</w:t>
      </w:r>
    </w:p>
    <w:p w:rsidR="00AF6010" w:rsidRDefault="00AF6010">
      <w:pPr>
        <w:pStyle w:val="ConsPlusNormal"/>
        <w:jc w:val="center"/>
      </w:pPr>
      <w:r>
        <w:t>ВОЙСКАХ И ВОИНСКИХ ФОРМИРОВАНИЯХ, ПОДЛЕЖАЩИМ ЗАМЕЩЕНИЮ</w:t>
      </w:r>
    </w:p>
    <w:p w:rsidR="00AF6010" w:rsidRDefault="00AF6010">
      <w:pPr>
        <w:pStyle w:val="ConsPlusNormal"/>
        <w:jc w:val="center"/>
      </w:pPr>
      <w:r>
        <w:t>ВОЕННОСЛУЖАЩИМИ, ПРОХОДЯЩИМИ ВОЕННУЮ СЛУЖБУ ПО КОНТРАКТУ</w:t>
      </w:r>
    </w:p>
    <w:p w:rsidR="00AF6010" w:rsidRDefault="00AF6010">
      <w:pPr>
        <w:pStyle w:val="ConsPlusNormal"/>
        <w:jc w:val="center"/>
      </w:pPr>
      <w:r>
        <w:t>Список изменяющих документов</w:t>
      </w:r>
    </w:p>
    <w:p w:rsidR="00AF6010" w:rsidRDefault="00AF6010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15" w:history="1">
        <w:r>
          <w:rPr>
            <w:color w:val="0000FF"/>
          </w:rPr>
          <w:t>N 338</w:t>
        </w:r>
      </w:hyperlink>
      <w:r>
        <w:t>,</w:t>
      </w:r>
    </w:p>
    <w:p w:rsidR="00AF6010" w:rsidRDefault="00AF6010">
      <w:pPr>
        <w:pStyle w:val="ConsPlusNormal"/>
        <w:jc w:val="center"/>
      </w:pPr>
      <w:r>
        <w:t xml:space="preserve">от 06.03.2015 </w:t>
      </w:r>
      <w:hyperlink r:id="rId16" w:history="1">
        <w:r>
          <w:rPr>
            <w:color w:val="0000FF"/>
          </w:rPr>
          <w:t>N 201</w:t>
        </w:r>
      </w:hyperlink>
      <w:r>
        <w:t xml:space="preserve">, от 06.08.2015 </w:t>
      </w:r>
      <w:hyperlink r:id="rId17" w:history="1">
        <w:r>
          <w:rPr>
            <w:color w:val="0000FF"/>
          </w:rPr>
          <w:t>N 812</w:t>
        </w:r>
      </w:hyperlink>
      <w:r>
        <w:t>)</w:t>
      </w:r>
    </w:p>
    <w:p w:rsidR="00AF6010" w:rsidRDefault="00AF60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30"/>
        <w:gridCol w:w="1304"/>
      </w:tblGrid>
      <w:tr w:rsidR="00AF6010">
        <w:tc>
          <w:tcPr>
            <w:tcW w:w="10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Наименование типовой воинской должности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Оклад (рублей)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Первый заместитель: Министра обороны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бедствий, Министра внутренних дел Российской Федерации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45000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15.04.2014 N 338)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Заместитель: Министра обороны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44000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15.04.2014 N 338)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Главный государственный инспектор Российской Федерации по пожарному надзору МЧС России; директор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44000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06.08.2015 N 812)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Главнокомандующий видом Вооруженных Сил Российской Федерации; первый заместитель главнокомандующего внутренними войсками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42000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главного управления, руководитель (директор) департамента: Минобороны России, МЧС России; командующий родом войск Вооруженных Сил Российской Федерации; командующий войсками военного округа; начальник: регионального центра МЧС России, национального центра управления в кризисных ситуациях; заместитель главнокомандующего внутренними войсками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40000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директора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38000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Заместитель: начальника главного управления, руководителя (директора) департамента Минобороны России, МЧС России, начальника главного штаба внутренних войск МВД России; командующий общевойсковой армией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37000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управления: главного управления, департамента Минобороны России, МЧС России, Спецстроя России, главного командования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36000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управления: главного управления, департамента Минобороны России, МЧС России, Спецстроя России, главного командования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34000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отдела: в главном управлении, департаменте Минобороны России, МЧС России, в главном командовании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31500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 в управлении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30500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отдела: в главном управлении, департаменте Минобороны России, МЧС России, в главном командовании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30000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отдела в управлении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29500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группы: в управлении (отделе главного управления, департамента) Минобороны России, в главном командовании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29000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группы в управлении (отделе управления)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28500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офицер: в управлении (отделе главного управления, департамента) Минобороны России, в департаменте (управлении) МЧС России, в управлении (отделе управления) Спецстроя России, в главном командовании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28000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Офицер: в управлении (отделе главного управления, департамента) Минобороны России, в департаменте (управлении) МЧС России, в управлении (отделе управления) Спецстроя России, в главном командовании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26500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главного управления МЧС России по субъекту Российской Федерации с численностью населения свыше 2,5 млн. человек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35500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управления специального строительства по территории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32000 -</w:t>
            </w:r>
          </w:p>
          <w:p w:rsidR="00AF6010" w:rsidRDefault="00AF6010">
            <w:pPr>
              <w:pStyle w:val="ConsPlusNormal"/>
              <w:jc w:val="center"/>
            </w:pPr>
            <w:r>
              <w:t>36000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главного управления МЧС России по субъекту Российской Федерации с численностью населения менее 2,5 млн. человек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 мотострелкового (танкового) корпуса, начальник управления в управлении объединенного стратегического командования военного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мотострелковой (танковой) дивизии, дивизии внутренних войск МВД России; начальник спасательного центра МЧС России (российского национального корпуса чрезвычайного гуманитарного реагирования)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30500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 в управлении объединенного стратегического командования военного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29500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мотострелковой (танковой) бригады, отдельной бригады внутренних войск МВД России; начальник отдела в управлении общевойсковой армии; начальник управления дорожного строительства Спецстроя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29000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мотострелкового (танкового) полка, полка внутренних войск МВД России; начальник спасательного центра МЧС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26500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офицер в управлении объединенного стратегического командования военного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26000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офицер в управлении общевойсковой армии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25500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Офицер в управлении объединенного стратегического командования военного округа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25000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Офицер в управлении общевойсковой армии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24500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мотострелкового (танкового) батальона, ракетного (артиллерийского) дивизиона, стрелкового батальона внутренних войск МВД России, спасательного отряда МЧС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24000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мотострелковой (танковой, спасательной) роты, зенитно-ракетной батареи, стрелковой роты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22000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Командир: мотострелкового (танкового, спасательного) взвода, стрелкового взвода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20000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Командир отделения: в мотострелковом (танковом, спасательном) взводе, в стрелковом взводе внутренних войск МВД России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15000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Первичные воинские должности солдат и матросов, проходящих военную службу по контракту (за исключением воинских должностей курсантов военных профессиональных образовательных организаций, военных образовательных организаций высшего образования)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10000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1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06.03.2015 N 201)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0230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Курсант военной профессиональной образовательной организации, военной образовательной организации высшего образования (для военнослужащих из числа граждан, не проходивших военную службу до поступления на обучение в военные профессиональные образовательные организации, военные образовательные организации высшего образования либо поступивших на обучение в эти образовательные организации из запаса)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7000</w:t>
            </w:r>
          </w:p>
        </w:tc>
      </w:tr>
      <w:tr w:rsidR="00AF6010">
        <w:tblPrEx>
          <w:tblBorders>
            <w:insideH w:val="none" w:sz="0" w:space="0" w:color="auto"/>
          </w:tblBorders>
        </w:tblPrEx>
        <w:tc>
          <w:tcPr>
            <w:tcW w:w="11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06.03.2015 N 201)</w:t>
            </w:r>
          </w:p>
        </w:tc>
      </w:tr>
    </w:tbl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  <w:r>
        <w:t>Примечание. Военнослужащим, поступившим на обучение в военную профессиональную образовательную организацию, военную образовательную организацию высшего образования в период прохождения военной службы по контракту, на период обучения устанавливаются оклады по воинским должностям, занимаемым ими до поступления на обучение.</w:t>
      </w:r>
    </w:p>
    <w:p w:rsidR="00AF6010" w:rsidRDefault="00AF601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06.03.2015 N 201)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right"/>
      </w:pPr>
      <w:r>
        <w:t>Приложение N 2</w:t>
      </w:r>
    </w:p>
    <w:p w:rsidR="00AF6010" w:rsidRDefault="00AF6010">
      <w:pPr>
        <w:pStyle w:val="ConsPlusNormal"/>
        <w:jc w:val="right"/>
      </w:pPr>
      <w:r>
        <w:t>к Постановлению Правительства</w:t>
      </w:r>
    </w:p>
    <w:p w:rsidR="00AF6010" w:rsidRDefault="00AF6010">
      <w:pPr>
        <w:pStyle w:val="ConsPlusNormal"/>
        <w:jc w:val="right"/>
      </w:pPr>
      <w:r>
        <w:t>Российской Федерации</w:t>
      </w:r>
    </w:p>
    <w:p w:rsidR="00AF6010" w:rsidRDefault="00AF6010">
      <w:pPr>
        <w:pStyle w:val="ConsPlusNormal"/>
        <w:jc w:val="right"/>
      </w:pPr>
      <w:r>
        <w:t>от 5 декабря 2011 г. N 992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center"/>
      </w:pPr>
      <w:bookmarkStart w:id="3" w:name="P140"/>
      <w:bookmarkEnd w:id="3"/>
      <w:r>
        <w:t>РАЗМЕРЫ</w:t>
      </w:r>
    </w:p>
    <w:p w:rsidR="00AF6010" w:rsidRDefault="00AF6010">
      <w:pPr>
        <w:pStyle w:val="ConsPlusNormal"/>
        <w:jc w:val="center"/>
      </w:pPr>
      <w:r>
        <w:t>ОКЛАДОВ ПО ТИПОВЫМ ВОИНСКИМ ДОЛЖНОСТЯМ</w:t>
      </w:r>
    </w:p>
    <w:p w:rsidR="00AF6010" w:rsidRDefault="00AF6010">
      <w:pPr>
        <w:pStyle w:val="ConsPlusNormal"/>
        <w:jc w:val="center"/>
      </w:pPr>
      <w:r>
        <w:t>В СЛУЖБЕ ВНЕШНЕЙ РАЗВЕДКИ РОССИЙСКОЙ ФЕДЕРАЦИИ,</w:t>
      </w:r>
    </w:p>
    <w:p w:rsidR="00AF6010" w:rsidRDefault="00AF6010">
      <w:pPr>
        <w:pStyle w:val="ConsPlusNormal"/>
        <w:jc w:val="center"/>
      </w:pPr>
      <w:r>
        <w:t>ФЕДЕРАЛЬНОЙ СЛУЖБЕ БЕЗОПАСНОСТИ РОССИЙСКОЙ ФЕДЕРАЦИИ,</w:t>
      </w:r>
    </w:p>
    <w:p w:rsidR="00AF6010" w:rsidRDefault="00AF6010">
      <w:pPr>
        <w:pStyle w:val="ConsPlusNormal"/>
        <w:jc w:val="center"/>
      </w:pPr>
      <w:r>
        <w:t>ФЕДЕРАЛЬНОЙ СЛУЖБЕ ОХРАНЫ РОССИЙСКОЙ ФЕДЕРАЦИИ</w:t>
      </w:r>
    </w:p>
    <w:p w:rsidR="00AF6010" w:rsidRDefault="00AF6010">
      <w:pPr>
        <w:pStyle w:val="ConsPlusNormal"/>
        <w:jc w:val="center"/>
      </w:pPr>
      <w:r>
        <w:t>И СЛУЖБЕ СПЕЦИАЛЬНЫХ ОБЪЕКТОВ ПРИ ПРЕЗИДЕНТЕ</w:t>
      </w:r>
    </w:p>
    <w:p w:rsidR="00AF6010" w:rsidRDefault="00AF6010">
      <w:pPr>
        <w:pStyle w:val="ConsPlusNormal"/>
        <w:jc w:val="center"/>
      </w:pPr>
      <w:r>
        <w:t>РОССИЙСКОЙ ФЕДЕРАЦИИ, ПОДЛЕЖАЩИМ ЗАМЕЩЕНИЮ</w:t>
      </w:r>
    </w:p>
    <w:p w:rsidR="00AF6010" w:rsidRDefault="00AF6010">
      <w:pPr>
        <w:pStyle w:val="ConsPlusNormal"/>
        <w:jc w:val="center"/>
      </w:pPr>
      <w:r>
        <w:t>ВОЕННОСЛУЖАЩИМИ, ПРОХОДЯЩИМИ ВОЕННУЮ СЛУЖБУ</w:t>
      </w:r>
    </w:p>
    <w:p w:rsidR="00AF6010" w:rsidRDefault="00AF6010">
      <w:pPr>
        <w:pStyle w:val="ConsPlusNormal"/>
        <w:jc w:val="center"/>
      </w:pPr>
      <w:r>
        <w:t>ПО КОНТРАКТУ</w:t>
      </w:r>
    </w:p>
    <w:p w:rsidR="00AF6010" w:rsidRDefault="00AF6010">
      <w:pPr>
        <w:pStyle w:val="ConsPlusNormal"/>
        <w:jc w:val="center"/>
      </w:pPr>
      <w:r>
        <w:t>Список изменяющих документов</w:t>
      </w:r>
    </w:p>
    <w:p w:rsidR="00AF6010" w:rsidRDefault="00AF6010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06.03.2015 N 201)</w:t>
      </w:r>
    </w:p>
    <w:p w:rsidR="00AF6010" w:rsidRDefault="00AF601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5"/>
        <w:gridCol w:w="1361"/>
      </w:tblGrid>
      <w:tr w:rsidR="00AF6010">
        <w:tc>
          <w:tcPr>
            <w:tcW w:w="102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6010" w:rsidRDefault="00AF6010">
            <w:pPr>
              <w:pStyle w:val="ConsPlusNormal"/>
              <w:jc w:val="center"/>
            </w:pPr>
            <w:r>
              <w:t>Наименование типовой воинской должности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Оклад (рублей)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Первый заместитель директора: ФСБ России, СВР России, ФСО России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54000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54000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директора: ФСБ России, СВР России,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52800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Руководитель (начальник) службы: ФСБ России, СВР России,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52800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руководителя (начальника) службы: ФСБ России, СВР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Руководитель департамента ФСБ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управления: СВР России,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руководителя департамента ФСБ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44400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управления: СВР России,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44400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управления: ФСБ России, Службы специальных</w:t>
            </w:r>
          </w:p>
          <w:p w:rsidR="00AF6010" w:rsidRDefault="00AF6010">
            <w:pPr>
              <w:pStyle w:val="ConsPlusNormal"/>
            </w:pPr>
            <w:r>
              <w:t>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43800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управления: ФСБ России,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отдела: в СВР России, ФСБ России, в управлении ФСО России, в Службе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38400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 в управлении Службы специальных объектов</w:t>
            </w:r>
          </w:p>
          <w:p w:rsidR="00AF6010" w:rsidRDefault="00AF6010">
            <w:pPr>
              <w:pStyle w:val="ConsPlusNormal"/>
            </w:pPr>
            <w:r>
              <w:t>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36600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Заместитель начальника отдела: в СВР России, ФСБ России, в управлении ФСО России,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36000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оперуполномоченный в ФСБ России; старший офицер в СВР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33600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инженер в управлении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офицер охраны в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Оперуполномоченный в ФСБ России; офицер в СВР России; офицер охраны в ФСО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31800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Инженер в управлении Службы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30000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Начальник: территориального органа безопасности, органа (управления) безопасности в войсках (1 тарифной группы)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43200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управления специальной связи и информации ФСО России в федеральном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38400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отдела: в территориальном органе безопасности, в органе (управлении) безопасности в войсках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35400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отдела в управлении специальной связи и информации ФСО России в федеральном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35400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Начальник отделения: в отделе территориального органа безопасности, органа (управления) безопасности в войсках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34800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офицер в управлении специальной связи и информации</w:t>
            </w:r>
          </w:p>
          <w:p w:rsidR="00AF6010" w:rsidRDefault="00AF6010">
            <w:pPr>
              <w:pStyle w:val="ConsPlusNormal"/>
            </w:pPr>
            <w:r>
              <w:t>ФСО России в федеральном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следователь, старший оперуполномоченный: в территориальном органе безопасности, в органе безопасности в войсках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31800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Следователь, оперуполномоченный, старший инженер: в территориальном органе безопасности, в органе безопасности в войсках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28800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Офицер в управлении специальной связи и информации ФСО</w:t>
            </w:r>
          </w:p>
          <w:p w:rsidR="00AF6010" w:rsidRDefault="00AF6010">
            <w:pPr>
              <w:pStyle w:val="ConsPlusNormal"/>
            </w:pPr>
            <w:r>
              <w:t>России в федеральном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28800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Инженер: в территориальном органе безопасности, в органе безопасности в войсках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26400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Первичные воинские должности офицеров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24000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Радиотехник в ФСБ России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Техник в управлении специальной связи и информации ФСО</w:t>
            </w:r>
          </w:p>
          <w:p w:rsidR="00AF6010" w:rsidRDefault="00AF6010">
            <w:pPr>
              <w:pStyle w:val="ConsPlusNormal"/>
            </w:pPr>
            <w:r>
              <w:t>России в федеральном округе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Механик в Службе специальных объектов при Президенте Российской Федерации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Первичные воинские должности солдат и матросов, проходящих военную службу по контракту (за исключением воинских должностей курсантов военных профессиональных образовательных организаций, военных образовательных организаций высшего образования)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06.03.2015 N 201)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Курсант военной профессиональной образовательной организации, военной образовательной организации высшего образования (для военнослужащих из числа граждан, не проходивших военную службу до поступления на обучение в военные профессиональные образовательные организации, военные образовательные организации высшего образования либо поступивших на обучение в эти образовательные организации из запаса)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8400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06.03.2015 N 201)</w:t>
            </w:r>
          </w:p>
        </w:tc>
      </w:tr>
    </w:tbl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  <w:r>
        <w:t>Примечание. Военнослужащим, поступившим на обучение в военную профессиональную образовательную организацию, военную образовательную организацию высшего образования в период прохождения военной службы по контракту, в период обучения устанавливаются оклады по воинским должностям, занимаемым ими до поступления на обучение.</w:t>
      </w:r>
    </w:p>
    <w:p w:rsidR="00AF6010" w:rsidRDefault="00AF601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06.03.2015 N 201)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right"/>
      </w:pPr>
      <w:r>
        <w:t>Приложение N 3</w:t>
      </w:r>
    </w:p>
    <w:p w:rsidR="00AF6010" w:rsidRDefault="00AF6010">
      <w:pPr>
        <w:pStyle w:val="ConsPlusNormal"/>
        <w:jc w:val="right"/>
      </w:pPr>
      <w:r>
        <w:t>к Постановлению Правительства</w:t>
      </w:r>
    </w:p>
    <w:p w:rsidR="00AF6010" w:rsidRDefault="00AF6010">
      <w:pPr>
        <w:pStyle w:val="ConsPlusNormal"/>
        <w:jc w:val="right"/>
      </w:pPr>
      <w:r>
        <w:t>Российской Федерации</w:t>
      </w:r>
    </w:p>
    <w:p w:rsidR="00AF6010" w:rsidRDefault="00AF6010">
      <w:pPr>
        <w:pStyle w:val="ConsPlusNormal"/>
        <w:jc w:val="right"/>
      </w:pPr>
      <w:r>
        <w:t>от 5 декабря 2011 г. N 992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jc w:val="center"/>
      </w:pPr>
      <w:bookmarkStart w:id="4" w:name="P246"/>
      <w:bookmarkEnd w:id="4"/>
      <w:r>
        <w:t>РАЗМЕРЫ</w:t>
      </w:r>
    </w:p>
    <w:p w:rsidR="00AF6010" w:rsidRDefault="00AF6010">
      <w:pPr>
        <w:pStyle w:val="ConsPlusNormal"/>
        <w:jc w:val="center"/>
      </w:pPr>
      <w:r>
        <w:t>ОКЛАДОВ ПО ВОИНСКИМ ЗВАНИЯМ ВОЕННОСЛУЖАЩИХ,</w:t>
      </w:r>
    </w:p>
    <w:p w:rsidR="00AF6010" w:rsidRDefault="00AF6010">
      <w:pPr>
        <w:pStyle w:val="ConsPlusNormal"/>
        <w:jc w:val="center"/>
      </w:pPr>
      <w:r>
        <w:t>ПРОХОДЯЩИХ ВОЕННУЮ СЛУЖБУ ПО КОНТРАКТУ</w:t>
      </w:r>
    </w:p>
    <w:p w:rsidR="00AF6010" w:rsidRDefault="00AF601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2145"/>
      </w:tblGrid>
      <w:tr w:rsidR="00AF6010"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F6010" w:rsidRDefault="00AF6010">
            <w:pPr>
              <w:pStyle w:val="ConsPlusNormal"/>
              <w:jc w:val="center"/>
            </w:pPr>
            <w:r>
              <w:t>Воинское звание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Оклад (рублей)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Маршал Российской Федерации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30000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 xml:space="preserve">Генерал армии, адмирал флота </w:t>
            </w:r>
            <w:hyperlink w:anchor="P29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27000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Генерал-полковник, адмирал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25000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Генерал-лейтенант, вице-адмирал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Генерал-майор, контр-адмирал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20000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Полковник, капитан 1 ранга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13000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Подполковник, капитан 2 ранга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12000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Майор, капитан 3 ранга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11500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Капитан, капитан-лейтенант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11000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лейтенант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10500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Лейтенант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10000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Младший лейтенант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9500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прапорщик, старший мичман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8500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Прапорщик, мичман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8000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Старшина, главный корабельный старшина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7500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Старший сержант, главный старшина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7000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Сержант, старшина 1 статьи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6500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Младший сержант, старшина 2 статьи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6000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</w:pPr>
            <w:r>
              <w:t>Ефрейтор, старший матрос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5500</w:t>
            </w:r>
          </w:p>
        </w:tc>
      </w:tr>
      <w:tr w:rsidR="00AF601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</w:pPr>
            <w:r>
              <w:t>Рядовой, матрос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6010" w:rsidRDefault="00AF6010">
            <w:pPr>
              <w:pStyle w:val="ConsPlusNormal"/>
              <w:jc w:val="center"/>
            </w:pPr>
            <w:r>
              <w:t>5000</w:t>
            </w:r>
          </w:p>
        </w:tc>
      </w:tr>
    </w:tbl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  <w:r>
        <w:t>--------------------------------</w:t>
      </w:r>
    </w:p>
    <w:p w:rsidR="00AF6010" w:rsidRDefault="00AF6010">
      <w:pPr>
        <w:pStyle w:val="ConsPlusNormal"/>
        <w:ind w:firstLine="540"/>
        <w:jc w:val="both"/>
      </w:pPr>
      <w:bookmarkStart w:id="5" w:name="P294"/>
      <w:bookmarkEnd w:id="5"/>
      <w:r>
        <w:t>&lt;*&gt; По воинским званиям, присвоенным в соответствии с ранее действовавшим законодательством, - маршал рода войск и специальных войск, главный маршал рода войск, маршал авиации и главный маршал авиации - устанавливается оклад по воинскому званию генерала армии.</w:t>
      </w: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ind w:firstLine="540"/>
        <w:jc w:val="both"/>
      </w:pPr>
    </w:p>
    <w:p w:rsidR="00AF6010" w:rsidRDefault="00AF60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16E" w:rsidRDefault="00AF6010">
      <w:bookmarkStart w:id="6" w:name="_GoBack"/>
      <w:bookmarkEnd w:id="6"/>
    </w:p>
    <w:sectPr w:rsidR="0017116E" w:rsidSect="00D41295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9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10"/>
    <w:rsid w:val="0015644D"/>
    <w:rsid w:val="0017530D"/>
    <w:rsid w:val="009431F2"/>
    <w:rsid w:val="0099768A"/>
    <w:rsid w:val="00AF6010"/>
    <w:rsid w:val="00D4688D"/>
    <w:rsid w:val="00D65980"/>
    <w:rsid w:val="00E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EDE95-0355-497F-A6E1-5CCE5E2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16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7530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0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AF601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AF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F22683087444D9553C1C3606BB272835617DDDD6F4005A12660595DAE7FFB48EFBF81356B09CDA0DB8N" TargetMode="External"/><Relationship Id="rId13" Type="http://schemas.openxmlformats.org/officeDocument/2006/relationships/hyperlink" Target="consultantplus://offline/ref=E2F22683087444D9553C1C3606BB2728356E79D8D5F4005A12660595DAE7FFB48EFBF81356B099DA0DBCN" TargetMode="External"/><Relationship Id="rId18" Type="http://schemas.openxmlformats.org/officeDocument/2006/relationships/hyperlink" Target="consultantplus://offline/ref=E2F22683087444D9553C1C3606BB2728356179DED0FA005A12660595DAE7FFB48EFBF81356B09CDA0DBCN" TargetMode="External"/><Relationship Id="rId26" Type="http://schemas.openxmlformats.org/officeDocument/2006/relationships/hyperlink" Target="consultantplus://offline/ref=E2F22683087444D9553C1C3606BB272835617DDAD6F1005A12660595DAE7FFB48EFBF81356B09CDD0DB5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2F22683087444D9553C1C3606BB272835617DDAD6F1005A12660595DAE7FFB48EFBF81356B09CDD0DBCN" TargetMode="External"/><Relationship Id="rId7" Type="http://schemas.openxmlformats.org/officeDocument/2006/relationships/hyperlink" Target="consultantplus://offline/ref=E2F22683087444D9553C1C3606BB2728356E7FDFD2F6005A12660595DAE7FFB48EFBF81356B09CDA0DBFN" TargetMode="External"/><Relationship Id="rId12" Type="http://schemas.openxmlformats.org/officeDocument/2006/relationships/hyperlink" Target="consultantplus://offline/ref=E2F22683087444D9553C1C3606BB272835607ED6D0F3005A12660595DA0EB7N" TargetMode="External"/><Relationship Id="rId17" Type="http://schemas.openxmlformats.org/officeDocument/2006/relationships/hyperlink" Target="consultantplus://offline/ref=E2F22683087444D9553C1C3606BB2728356E7FDFD2F6005A12660595DAE7FFB48EFBF81356B09CDA0DBFN" TargetMode="External"/><Relationship Id="rId25" Type="http://schemas.openxmlformats.org/officeDocument/2006/relationships/hyperlink" Target="consultantplus://offline/ref=E2F22683087444D9553C1C3606BB272835617DDAD6F1005A12660595DAE7FFB48EFBF81356B09CDD0DBA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F22683087444D9553C1C3606BB272835617DDAD6F1005A12660595DAE7FFB48EFBF81356B09CDD0DBDN" TargetMode="External"/><Relationship Id="rId20" Type="http://schemas.openxmlformats.org/officeDocument/2006/relationships/hyperlink" Target="consultantplus://offline/ref=E2F22683087444D9553C1C3606BB2728356E7FDFD2F6005A12660595DAE7FFB48EFBF81356B09CDA0DBFN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F22683087444D9553C1C3606BB272835617DDAD6F1005A12660595DAE7FFB48EFBF81356B09CDE0DB4N" TargetMode="External"/><Relationship Id="rId11" Type="http://schemas.openxmlformats.org/officeDocument/2006/relationships/hyperlink" Target="consultantplus://offline/ref=E2F22683087444D9553C1C3606BB272835607ED6D0F3005A12660595DA0EB7N" TargetMode="External"/><Relationship Id="rId24" Type="http://schemas.openxmlformats.org/officeDocument/2006/relationships/hyperlink" Target="consultantplus://offline/ref=E2F22683087444D9553C1C3606BB272835617DDAD6F1005A12660595DAE7FFB48EFBF81356B09CDD0DBBN" TargetMode="External"/><Relationship Id="rId5" Type="http://schemas.openxmlformats.org/officeDocument/2006/relationships/hyperlink" Target="consultantplus://offline/ref=E2F22683087444D9553C1C3606BB2728356179DED0FA005A12660595DAE7FFB48EFBF81356B09CDB0DB8N" TargetMode="External"/><Relationship Id="rId15" Type="http://schemas.openxmlformats.org/officeDocument/2006/relationships/hyperlink" Target="consultantplus://offline/ref=E2F22683087444D9553C1C3606BB2728356179DED0FA005A12660595DAE7FFB48EFBF81356B09CDA0DBDN" TargetMode="External"/><Relationship Id="rId23" Type="http://schemas.openxmlformats.org/officeDocument/2006/relationships/hyperlink" Target="consultantplus://offline/ref=E2F22683087444D9553C1C3606BB272835617DDAD6F1005A12660595DAE7FFB48EFBF81356B09CDD0DB8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2F22683087444D9553C1C3606BB272835607ED6D0F3005A12660595DA0EB7N" TargetMode="External"/><Relationship Id="rId19" Type="http://schemas.openxmlformats.org/officeDocument/2006/relationships/hyperlink" Target="consultantplus://offline/ref=E2F22683087444D9553C1C3606BB2728356179DED0FA005A12660595DAE7FFB48EFBF81356B09CDA0DB8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2F22683087444D9553C023802BB272835617DDBD1F2005A12660595DAE7FFB48EFBF81356B09CDB0DB4N" TargetMode="External"/><Relationship Id="rId14" Type="http://schemas.openxmlformats.org/officeDocument/2006/relationships/hyperlink" Target="consultantplus://offline/ref=E2F22683087444D9553C1C3606BB272835617DDDD6F4005A12660595DAE7FFB48EFBF81356B09DD80DB5N" TargetMode="External"/><Relationship Id="rId22" Type="http://schemas.openxmlformats.org/officeDocument/2006/relationships/hyperlink" Target="consultantplus://offline/ref=E2F22683087444D9553C1C3606BB272835617DDAD6F1005A12660595DAE7FFB48EFBF81356B09CDD0DBFN" TargetMode="External"/><Relationship Id="rId27" Type="http://schemas.openxmlformats.org/officeDocument/2006/relationships/hyperlink" Target="consultantplus://offline/ref=E2F22683087444D9553C1C3606BB272835617DDAD6F1005A12660595DAE7FFB48EFBF81356B09CDC0DB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3048</Words>
  <Characters>17379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Дарченко</dc:creator>
  <cp:keywords/>
  <dc:description/>
  <cp:lastModifiedBy>Евгений Дарченко</cp:lastModifiedBy>
  <cp:revision>1</cp:revision>
  <dcterms:created xsi:type="dcterms:W3CDTF">2016-04-12T13:01:00Z</dcterms:created>
  <dcterms:modified xsi:type="dcterms:W3CDTF">2016-04-12T13:02:00Z</dcterms:modified>
</cp:coreProperties>
</file>