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C" w:rsidRDefault="00BE4EA9">
      <w:pPr>
        <w:framePr w:h="1638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"F:\\voensud-mo\\NPA\\ФСБ\\media\\image1.png"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819.5pt">
            <v:imagedata r:id="rId7" r:href="rId8"/>
          </v:shape>
        </w:pict>
      </w:r>
      <w:r>
        <w:fldChar w:fldCharType="end"/>
      </w:r>
    </w:p>
    <w:p w:rsidR="0016276C" w:rsidRDefault="0016276C">
      <w:pPr>
        <w:rPr>
          <w:sz w:val="2"/>
          <w:szCs w:val="2"/>
        </w:rPr>
      </w:pPr>
    </w:p>
    <w:p w:rsidR="0016276C" w:rsidRDefault="0016276C">
      <w:pPr>
        <w:rPr>
          <w:sz w:val="2"/>
          <w:szCs w:val="2"/>
        </w:rPr>
        <w:sectPr w:rsidR="0016276C">
          <w:footnotePr>
            <w:numFmt w:val="upperRoman"/>
            <w:numRestart w:val="eachPage"/>
          </w:footnotePr>
          <w:pgSz w:w="11900" w:h="16840"/>
          <w:pgMar w:top="320" w:right="363" w:bottom="58" w:left="1337" w:header="0" w:footer="3" w:gutter="0"/>
          <w:cols w:space="720"/>
          <w:noEndnote/>
          <w:docGrid w:linePitch="360"/>
        </w:sectPr>
      </w:pPr>
    </w:p>
    <w:p w:rsidR="0016276C" w:rsidRDefault="00BE4EA9">
      <w:pPr>
        <w:pStyle w:val="22"/>
        <w:shd w:val="clear" w:color="auto" w:fill="auto"/>
        <w:ind w:left="6540" w:right="540" w:firstLine="0"/>
      </w:pPr>
      <w:r>
        <w:lastRenderedPageBreak/>
        <w:t xml:space="preserve">Приложение к приказу ФСБ России от </w:t>
      </w:r>
      <w:r>
        <w:rPr>
          <w:rStyle w:val="23"/>
        </w:rPr>
        <w:t>13 января</w:t>
      </w:r>
      <w:r>
        <w:t xml:space="preserve"> 2017 г. № 4</w:t>
      </w:r>
    </w:p>
    <w:p w:rsidR="0016276C" w:rsidRPr="006E36C1" w:rsidRDefault="00BE4EA9">
      <w:pPr>
        <w:pStyle w:val="22"/>
        <w:shd w:val="clear" w:color="auto" w:fill="auto"/>
        <w:spacing w:after="0"/>
        <w:ind w:left="200" w:firstLine="0"/>
        <w:jc w:val="center"/>
        <w:rPr>
          <w:b/>
        </w:rPr>
      </w:pPr>
      <w:r w:rsidRPr="006E36C1">
        <w:rPr>
          <w:b/>
        </w:rPr>
        <w:t>Инструкция</w:t>
      </w:r>
    </w:p>
    <w:p w:rsidR="0016276C" w:rsidRPr="006E36C1" w:rsidRDefault="00BE4EA9">
      <w:pPr>
        <w:pStyle w:val="22"/>
        <w:shd w:val="clear" w:color="auto" w:fill="auto"/>
        <w:spacing w:after="333"/>
        <w:ind w:left="200" w:firstLine="0"/>
        <w:jc w:val="center"/>
        <w:rPr>
          <w:b/>
        </w:rPr>
      </w:pPr>
      <w:r w:rsidRPr="006E36C1">
        <w:rPr>
          <w:b/>
        </w:rPr>
        <w:t>об организации в органах федеральной службы безопасности выплаты</w:t>
      </w:r>
      <w:r w:rsidRPr="006E36C1">
        <w:rPr>
          <w:b/>
        </w:rPr>
        <w:br/>
        <w:t xml:space="preserve">денежной </w:t>
      </w:r>
      <w:r w:rsidRPr="006E36C1">
        <w:rPr>
          <w:b/>
        </w:rPr>
        <w:t>компенсации за наем (поднаем) жилых помещений</w:t>
      </w:r>
    </w:p>
    <w:p w:rsidR="0016276C" w:rsidRDefault="00BE4EA9">
      <w:pPr>
        <w:pStyle w:val="22"/>
        <w:numPr>
          <w:ilvl w:val="0"/>
          <w:numId w:val="2"/>
        </w:numPr>
        <w:shd w:val="clear" w:color="auto" w:fill="auto"/>
        <w:tabs>
          <w:tab w:val="left" w:pos="4054"/>
        </w:tabs>
        <w:spacing w:after="191" w:line="280" w:lineRule="exact"/>
        <w:ind w:left="3780" w:firstLine="0"/>
        <w:jc w:val="both"/>
      </w:pPr>
      <w:r>
        <w:t>Общие положения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224"/>
        </w:tabs>
        <w:spacing w:after="0" w:line="456" w:lineRule="exact"/>
        <w:ind w:left="340" w:right="540" w:firstLine="580"/>
        <w:jc w:val="both"/>
      </w:pPr>
      <w:r>
        <w:t>Настоящая Инструкция определяет порядок организации выплаты в подразделениях ФСБ России и органах федеральной службы безопасности (далее - органы безопасности) денежной компенсации за наем (подн</w:t>
      </w:r>
      <w:r>
        <w:t>аем) жилых помещений (далее - денежная компенсация):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40" w:right="540" w:firstLine="580"/>
        <w:jc w:val="both"/>
      </w:pPr>
      <w:r>
        <w:t>военнослужащим - гражданам Российской Федерации, проходящим военную службу по контракту (далее - военнослужащие), и членам их семей, прибывшим на новое место военной службы военнослужащих, а также членам</w:t>
      </w:r>
      <w:r>
        <w:t xml:space="preserve"> семей военнослужащих, погибших (умерших) в период прохождения военной службы (далее - члены семей погибших (умерших) военнослужащих);</w:t>
      </w:r>
    </w:p>
    <w:p w:rsidR="0016276C" w:rsidRDefault="00BE4EA9">
      <w:pPr>
        <w:pStyle w:val="22"/>
        <w:shd w:val="clear" w:color="auto" w:fill="auto"/>
        <w:spacing w:after="408" w:line="456" w:lineRule="exact"/>
        <w:ind w:left="340" w:right="540" w:firstLine="580"/>
        <w:jc w:val="both"/>
      </w:pPr>
      <w:r>
        <w:t>гражданам Российской Федерации, уволенным с военной службы из органов безопасности и состоящим на учете в качестве нуждаю</w:t>
      </w:r>
      <w:r>
        <w:t>щихся в жилых помещениях (далее - граждане, уволенные с военной службы), и членам их семей, а также членам семей граждан, уволенных с военной службы, состоящих на учете в качестве нуждающихся в жилых помещениях и погибших (умерших) после увольнения с военн</w:t>
      </w:r>
      <w:r>
        <w:t>ой службы (далее - члены семей погибших (умерших) граждан, уволенных с военной службы).</w:t>
      </w:r>
    </w:p>
    <w:p w:rsidR="0016276C" w:rsidRDefault="00BE4EA9">
      <w:pPr>
        <w:pStyle w:val="22"/>
        <w:shd w:val="clear" w:color="auto" w:fill="auto"/>
        <w:spacing w:after="193"/>
        <w:ind w:left="200" w:firstLine="0"/>
        <w:jc w:val="center"/>
      </w:pPr>
      <w:r>
        <w:rPr>
          <w:lang w:val="en-US"/>
        </w:rPr>
        <w:t>II</w:t>
      </w:r>
      <w:bookmarkStart w:id="0" w:name="_GoBack"/>
      <w:bookmarkEnd w:id="0"/>
      <w:r>
        <w:t>. Организация выплаты денежной компенсации военнослужащим</w:t>
      </w:r>
      <w:r>
        <w:br/>
        <w:t>и членам их семей, членам семей погибших (умерших) военнослужащих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224"/>
        </w:tabs>
        <w:spacing w:after="0" w:line="456" w:lineRule="exact"/>
        <w:ind w:left="340" w:right="540" w:firstLine="580"/>
        <w:jc w:val="both"/>
      </w:pPr>
      <w:r>
        <w:t>Выплата денежной компенсации осуществляется</w:t>
      </w:r>
      <w:r>
        <w:t xml:space="preserve"> военнослужащим и членам их семей, включенным в списки военнослужащих, нуждающихся в служебных жилых помещениях, а также членам семей погибших (умерших) военнослужащих, включенным в списки военнослужащих (граждан), </w:t>
      </w:r>
      <w:r>
        <w:lastRenderedPageBreak/>
        <w:t>нуждающихся в жилых помещениях</w:t>
      </w:r>
      <w:r>
        <w:rPr>
          <w:vertAlign w:val="superscript"/>
        </w:rPr>
        <w:footnoteReference w:id="1"/>
      </w:r>
      <w:r>
        <w:t>, в случае</w:t>
      </w:r>
      <w:r>
        <w:t xml:space="preserve"> невозможности обеспечения их жилыми помещениями в соответствии с законодательством Российской Федерации. Выплата денежной компенсации осуществляется за счет и в пределах средств федерального бюджета, выделяемых ФСБ России на указанные цели, в размере, пре</w:t>
      </w:r>
      <w:r>
        <w:t xml:space="preserve">дусмотренном договором найма (поднайма) жилого помещения, заключенным в письменной форме, но не более размеров, определенных в порядке, установленном постановлением Правительства Российской Федерации от 31 декабря 2004 г. № 909 «О порядке выплаты денежной </w:t>
      </w:r>
      <w:r>
        <w:t>компенсации за наем (поднаем) жилых помещений военнослужащим - гражданам Российской Федерации, проходящим военную службу по контракту, гражданам Российской Федерации, уволенным с военной службы, и членам их семей» (далее - постановление Правительства Росси</w:t>
      </w:r>
      <w:r>
        <w:t>йской Федерации).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278"/>
        </w:tabs>
        <w:spacing w:after="0" w:line="456" w:lineRule="exact"/>
        <w:ind w:left="380" w:right="520" w:firstLine="540"/>
        <w:jc w:val="both"/>
      </w:pPr>
      <w:r>
        <w:t xml:space="preserve">Выплата денежной компенсации военнослужащим и членам их семей, а также членам семей погибших (умерших) военнослужащих осуществляется ежемесячно по их желанию на основании заключения о выплате денежной компенсации за наем (поднаем) жилого </w:t>
      </w:r>
      <w:r>
        <w:t>помещения, утвержденного руководителем, начальником органа безопасности, имеющим право издавать приказы по личному составу (приложение № 1 к настоящей Инструкции).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80" w:right="520" w:firstLine="540"/>
        <w:jc w:val="both"/>
      </w:pPr>
      <w:r>
        <w:t>Заключение о выплате денежной компенсации за наем (поднаем) жилого помещения оформляется фин</w:t>
      </w:r>
      <w:r>
        <w:t>ансово-экономическим подразделением, визируется начальником подразделения кадров или лицом, его замещающим, и юрисконсультом органа безопасности.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269"/>
        </w:tabs>
        <w:spacing w:after="0" w:line="456" w:lineRule="exact"/>
        <w:ind w:left="380" w:right="520" w:firstLine="540"/>
        <w:jc w:val="both"/>
      </w:pPr>
      <w:r>
        <w:t xml:space="preserve">Выплата денежной компенсации военнослужащим осуществляется со дня заключения договора найма (поднайма) жилого </w:t>
      </w:r>
      <w:r>
        <w:t>помещения, но не ранее дня включения военнослужащего и членов его семьи в список военнослужащих, нуждающихся в служебных жилых помещениях.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 xml:space="preserve">Решение о выплате денежной компенсации принимается на основании </w:t>
      </w:r>
      <w:r>
        <w:lastRenderedPageBreak/>
        <w:t>рапорта военнослужащего (приложение № 2 к настоящей И</w:t>
      </w:r>
      <w:r>
        <w:t>нструкции), к которому прилагаются следующие документы: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>копия договора найма (поднайма) жилого помещения, заключенного в соответствии с законодательством Российской Федерации;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>справка жилищной комиссии органа безопасности о включении военнослужащего и член</w:t>
      </w:r>
      <w:r>
        <w:t>ов его семьи в список военнослужащих, нуждающихся в служебных жилых помещениях, и отсутствии жилого помещения, пригодного для их постоянного или временного проживания (приложение № 3 к настоящей Инструкции);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>копии паспортов военнослужащего и членов его сем</w:t>
      </w:r>
      <w:r>
        <w:t>ьи, учитываемых при расчете денежной компенсации, с отметками о регистрации по месту жительства (или приложением копии свидетельства о регистрации по месту пребывания) и свидетельств о рождении детей, не достигших 14-летнего возраста.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>Выплата денежной комп</w:t>
      </w:r>
      <w:r>
        <w:t>енсации военнослужащим осуществляется одновременно с выплатой денежного довольствия за истекший месяц по месту военной службы.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456" w:lineRule="exact"/>
        <w:ind w:left="360" w:right="520" w:firstLine="560"/>
        <w:jc w:val="both"/>
      </w:pPr>
      <w:r>
        <w:t>Выплата денежной компенсации членам семей погибших (умерших) военнослужащих осуществляется со дня заключения договора найма (подн</w:t>
      </w:r>
      <w:r>
        <w:t xml:space="preserve">айма) жилого помещения, но не ранее дня включения военнослужащего и членов его семьи в список военнослужащих, нуждающихся в служебных жилых помещениях, либо дня включения членов семьи погибшего (умершего) военнослужащего в список военнослужащих (граждан), </w:t>
      </w:r>
      <w:r>
        <w:t>нуждающихся в жилых помещениях.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>Решение о выплате денежной компенсации членам семей погибших (умерших) военнослужащих принимается на основании заявления одного из совершеннолетних членов семьи погибшего (умершего) военнослужащего, к которому прилагаются сл</w:t>
      </w:r>
      <w:r>
        <w:t>едующие документы: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>копия договора найма (поднайма) жилого помещения, заключенного в соответствии с законодательством Российской Федерации;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40"/>
        <w:jc w:val="both"/>
      </w:pPr>
      <w:r>
        <w:t>справка жилищной комиссии органа безопасности о включении военнослужащего и членов его семьи в список военнослужащих,</w:t>
      </w:r>
      <w:r>
        <w:t xml:space="preserve"> </w:t>
      </w:r>
      <w:r>
        <w:lastRenderedPageBreak/>
        <w:t>нуждающихся в служебных жилых помещениях, либо о включении членов семьи погибшего (умершего) военнослужащего в список военнослужащих (граждан), нуждающихся в жилых помещениях, и отсутствии жилого помещения, пригодного для их постоянного или временного про</w:t>
      </w:r>
      <w:r>
        <w:t>живания;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40"/>
        <w:jc w:val="both"/>
      </w:pPr>
      <w:r>
        <w:t>копии паспортов членов семьи погибшего (умершего) военнослужащего, учитываемых при расчете денежной компенсации, с отметками о регистрации по месту жительства (или приложением копии свидетельства о регистрации по месту пребывания) и свидетельств о</w:t>
      </w:r>
      <w:r>
        <w:t xml:space="preserve"> рождении детей, не достигших 14-летнего возраста;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firstLine="540"/>
        <w:jc w:val="both"/>
      </w:pPr>
      <w:r>
        <w:t>копия свидетельства о смерти военнослужащего.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40"/>
        <w:jc w:val="both"/>
      </w:pPr>
      <w:r>
        <w:t xml:space="preserve">По заявлению одного из совершеннолетних членов семьи погибшего (умершего) военнослужащего - получателя денежной компенсации перечисление денежной компенсации </w:t>
      </w:r>
      <w:r>
        <w:t>осуществляется на банковский счет получателя, открытый в отделении (филиале) банка на территории Российской Федерации, или почтовым переводом.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249"/>
        </w:tabs>
        <w:spacing w:after="0" w:line="456" w:lineRule="exact"/>
        <w:ind w:left="360" w:right="540" w:firstLine="540"/>
        <w:jc w:val="both"/>
      </w:pPr>
      <w:r>
        <w:t>Выплата денежной компенсации членам семей погибших (умерших) военнослужащих осуществляется органом безопасности п</w:t>
      </w:r>
      <w:r>
        <w:t>о последнему месту военной службы военнослужащего до получения ими жилого помещения либо предоставления им субсидии по государственным жилищным сертификатам, субсидии для приобретения или строительства жилого помещения или в виде безвозмездной финансовой п</w:t>
      </w:r>
      <w:r>
        <w:t>омощи в соответствии с законодательством Российской Федерации, но не более чем в течение одного года со дня гибели (смерти) кормильца.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after="0" w:line="456" w:lineRule="exact"/>
        <w:ind w:left="360" w:right="540" w:firstLine="540"/>
        <w:jc w:val="both"/>
      </w:pPr>
      <w:r>
        <w:t>При расчете денежной компенсации учитываются члены семьи военнослужащего, включенные в список военнослужащих, нуждающихся</w:t>
      </w:r>
      <w:r>
        <w:t xml:space="preserve"> в служебных жилых помещениях.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40"/>
        <w:jc w:val="both"/>
      </w:pPr>
      <w:r>
        <w:t>При расчете денежной компенсации членам семьи погибшего (умершего) военнослужащего учитывается состав семьи на дату гибели (смерти) военнослужащего.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249"/>
        </w:tabs>
        <w:spacing w:after="0" w:line="456" w:lineRule="exact"/>
        <w:ind w:left="360" w:right="540" w:firstLine="560"/>
        <w:jc w:val="both"/>
      </w:pPr>
      <w:r>
        <w:t xml:space="preserve">При изменении состава семьи, учитываемого при расчете денежной компенсации, </w:t>
      </w:r>
      <w:r>
        <w:t xml:space="preserve">получении денежной компенсации членами семьи, проходящими военную службу (службу) в федеральных органах </w:t>
      </w:r>
      <w:r>
        <w:lastRenderedPageBreak/>
        <w:t>исполнительной власти или федеральных государственных органах, в которых предусмотрена выплата денежной компенсации, а также при изменении фактических з</w:t>
      </w:r>
      <w:r>
        <w:t>атрат за наем (поднаем) жилого помещения выплата денежной компенсации в новых размерах осуществляется со дня наступления указанных изменений на основании заключения о выплате денежной компенсации за наем (поднаем) жилого помещения, утвержденного руководите</w:t>
      </w:r>
      <w:r>
        <w:t>лем, начальником органа безопасности.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60"/>
        <w:jc w:val="both"/>
      </w:pPr>
      <w:r>
        <w:t xml:space="preserve">Решение об изменении размера денежной компенсации принимается на основании рапорта военнослужащего (заявления одного из совершеннолетних членов семьи погибшего (умершего) военнослужащего - получателя денежной </w:t>
      </w:r>
      <w:r>
        <w:t>компенсации), к которому прилагаются документы, подтверждающие наступление обстоятельств, указанных в абзаце первом настоящего пункта.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249"/>
        </w:tabs>
        <w:spacing w:after="0" w:line="456" w:lineRule="exact"/>
        <w:ind w:left="360" w:right="540" w:firstLine="560"/>
        <w:jc w:val="both"/>
      </w:pPr>
      <w:r>
        <w:t xml:space="preserve">Выплата денежной компенсации прекращается с первого числа месяца, следующего за месяцем, в котором военнослужащий, члены </w:t>
      </w:r>
      <w:r>
        <w:t>семьи погибшего (умершего) военнослужащего утратили основания для получения денежной компенсации, предусмотренные Федеральным законом от 27 мая 1998 г. № 76-ФЗ «О статусе военнослужащих»</w:t>
      </w:r>
      <w:r>
        <w:rPr>
          <w:vertAlign w:val="superscript"/>
        </w:rPr>
        <w:footnoteReference w:id="2"/>
      </w:r>
      <w:r>
        <w:t>.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393"/>
        </w:tabs>
        <w:spacing w:after="0" w:line="456" w:lineRule="exact"/>
        <w:ind w:left="360" w:right="540" w:firstLine="560"/>
        <w:jc w:val="both"/>
      </w:pPr>
      <w:r>
        <w:t xml:space="preserve">Жилищная комиссия органа безопасности направляет в финансово- </w:t>
      </w:r>
      <w:r>
        <w:t>экономическое подразделение сведения о предоставлении военнослужащим, членам семей погибших (умерших) военнослужащих, получающим денежную компенсацию, служебных жилых помещений, жилых помещений по договорам социального найма или в собственность, либо субси</w:t>
      </w:r>
      <w:r>
        <w:t xml:space="preserve">дии для приобретения или строительства жилого помещения, в том числе субсидии по государственным жилищным сертификатам, либо об утрате оснований, </w:t>
      </w:r>
      <w:r>
        <w:lastRenderedPageBreak/>
        <w:t>дающих им право на получение служебных жилых помещений, в течение трех рабочих дней со дня получения указанных</w:t>
      </w:r>
      <w:r>
        <w:t xml:space="preserve"> сведений для прекращения выплаты денежной компенсации.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378"/>
        </w:tabs>
        <w:spacing w:after="0" w:line="466" w:lineRule="exact"/>
        <w:ind w:left="360" w:right="560" w:firstLine="580"/>
        <w:jc w:val="both"/>
      </w:pPr>
      <w:r>
        <w:t>Документы, послужившие основанием для выплаты денежной компенсации военнослужащим и членам их семей, членам семей погибших (умерших) военнослужащих, хранятся в финансово-экономическом подразделении ор</w:t>
      </w:r>
      <w:r>
        <w:t>гана безопасности до прекращения выплаты денежцой компенсации и проверки законности произведенных расходов в ходе ревизий и проверок финансово-хозяйственной деятельности органа безопасности.</w:t>
      </w:r>
    </w:p>
    <w:p w:rsidR="0016276C" w:rsidRDefault="00BE4EA9">
      <w:pPr>
        <w:pStyle w:val="22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466" w:lineRule="exact"/>
        <w:ind w:left="360" w:right="560" w:firstLine="580"/>
        <w:jc w:val="both"/>
      </w:pPr>
      <w:r>
        <w:t>В порядке, определенном настоящей главой, денежная компенсация вы</w:t>
      </w:r>
      <w:r>
        <w:t>плачивается также военнослужащим, имеющим в собственности индивидуальные жилые дома (квартиры), являющимся членами жилищностроительных (жилищных) кооперативов, а также военнослужащим, за которыми в соответствии с законодательством Российской Федерации сохр</w:t>
      </w:r>
      <w:r>
        <w:t>аняются жилые помещения, в которых они проживали до поступления на военную службу, или бронируются жилые помещения при их переводе на новое место военной службы в другую местность, если в этой местности они не обеспечены служебными жилыми помещениями или ж</w:t>
      </w:r>
      <w:r>
        <w:t xml:space="preserve">илой площадью в общежитии. </w:t>
      </w:r>
      <w:r>
        <w:rPr>
          <w:vertAlign w:val="superscript"/>
        </w:rPr>
        <w:footnoteReference w:id="3"/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0"/>
        <w:jc w:val="both"/>
      </w:pPr>
      <w:r>
        <w:t>заключенным в письменной форме, но не более размеров, определенных в порядке, установленном постановлением Правительства Российской Федерации.</w:t>
      </w:r>
    </w:p>
    <w:p w:rsidR="0016276C" w:rsidRDefault="00BE4EA9">
      <w:pPr>
        <w:pStyle w:val="22"/>
        <w:numPr>
          <w:ilvl w:val="0"/>
          <w:numId w:val="4"/>
        </w:numPr>
        <w:shd w:val="clear" w:color="auto" w:fill="auto"/>
        <w:tabs>
          <w:tab w:val="left" w:pos="1398"/>
        </w:tabs>
        <w:spacing w:after="0" w:line="456" w:lineRule="exact"/>
        <w:ind w:left="360" w:right="520" w:firstLine="560"/>
        <w:jc w:val="both"/>
      </w:pPr>
      <w:r>
        <w:lastRenderedPageBreak/>
        <w:t xml:space="preserve">Выплата денежной компенсации гражданам, уволенным с военной службы, и членам их </w:t>
      </w:r>
      <w:r>
        <w:t>семей, а также членам семей погибших (умерших) граждан, уволенных с военной службы, осуществляется ежемесячно территориальными органами безопасности по месту пенсионного обеспечения указанных граждан (по месту жительства граждан, уволенных с военной службы</w:t>
      </w:r>
      <w:r>
        <w:t xml:space="preserve"> без права на пенсию) на основании заключения о выплате денежной компенсации за наем (поднаем) жилого помещения, утвержденного начальником территориального органа безопасности (приложение № 4 к настоящей Инструкции).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>Заключение о выплате денежной компенсац</w:t>
      </w:r>
      <w:r>
        <w:t>ии за наем (поднаем) жилого помещения оформляется финансово-экономическим (пенсионным) подразделением и визируется юрисконсультом территориального органа безопасности.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>Выплата денежной компенсации гражданам, уволенным с военной службы, и членам их семей, а</w:t>
      </w:r>
      <w:r>
        <w:t xml:space="preserve"> также членам семей погибших (умерших) граждан, уволенных с военной службы, осуществляется за истекший месяц одновременно с выплатой пенсии за текущий месяц. Гражданам, уволенным с военной службы без права на пенсию, выплата денежной компенсации осуществля</w:t>
      </w:r>
      <w:r>
        <w:t>ется за истекший месяц.</w:t>
      </w:r>
    </w:p>
    <w:p w:rsidR="0016276C" w:rsidRDefault="00BE4EA9">
      <w:pPr>
        <w:pStyle w:val="22"/>
        <w:numPr>
          <w:ilvl w:val="0"/>
          <w:numId w:val="4"/>
        </w:numPr>
        <w:shd w:val="clear" w:color="auto" w:fill="auto"/>
        <w:tabs>
          <w:tab w:val="left" w:pos="1393"/>
        </w:tabs>
        <w:spacing w:after="0" w:line="456" w:lineRule="exact"/>
        <w:ind w:left="360" w:right="520" w:firstLine="560"/>
        <w:jc w:val="both"/>
      </w:pPr>
      <w:r>
        <w:t>Решение о выплате денежной компенсации гражданам, уволенным с военной службы и состоящим на учете в качестве нуждающихся в жилых помещениях в органах безопасности, и членам их семей принимается на основании заявления гражданина (при</w:t>
      </w:r>
      <w:r>
        <w:t>ложение № 5 к настоящей Инструкции), к которому прилагаются следующие документы: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>копия договора найма (поднайма) жилого помещения, заключенного в соответствии с законодательством Российской Федерации;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560"/>
        <w:jc w:val="both"/>
      </w:pPr>
      <w:r>
        <w:t>справка жилищной комиссии органа безопасности о включен</w:t>
      </w:r>
      <w:r>
        <w:t>ии военнослужащего и членов его семьи в список военнослужащих (граждан),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0"/>
      </w:pPr>
      <w:r>
        <w:t>нуждающихся в жилых помещениях (приложение № 6 к настоящей Инструкции);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60"/>
        <w:jc w:val="both"/>
      </w:pPr>
      <w:r>
        <w:t xml:space="preserve">выписка из приказа руководителя, начальника органа безопасности об исключении военнослужащего из списков </w:t>
      </w:r>
      <w:r>
        <w:t xml:space="preserve">личного состава органа </w:t>
      </w:r>
      <w:r>
        <w:lastRenderedPageBreak/>
        <w:t>безопасности, заверенная начальником (заместителем начальника) подразделения кадров органа безопасности;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60"/>
        <w:jc w:val="both"/>
      </w:pPr>
      <w:r>
        <w:t>копии паспортов гражданина, уволенного с военной службы, и членов его семьи, учитываемых при расчете денежной компенсации, с отм</w:t>
      </w:r>
      <w:r>
        <w:t>етками о регистрации по месту жительства (или приложением копии свидетельства о регистрации по месту пребывания) и свидетельств о рождении детей, не достигших 14-летнего возраста.</w:t>
      </w:r>
    </w:p>
    <w:p w:rsidR="0016276C" w:rsidRDefault="00BE4EA9">
      <w:pPr>
        <w:pStyle w:val="22"/>
        <w:numPr>
          <w:ilvl w:val="0"/>
          <w:numId w:val="4"/>
        </w:numPr>
        <w:shd w:val="clear" w:color="auto" w:fill="auto"/>
        <w:tabs>
          <w:tab w:val="left" w:pos="1388"/>
        </w:tabs>
        <w:spacing w:after="0" w:line="456" w:lineRule="exact"/>
        <w:ind w:left="360" w:right="540" w:firstLine="560"/>
        <w:jc w:val="both"/>
      </w:pPr>
      <w:r>
        <w:t>Решение о выплате денежной компенсации членам семей погибших (умерших) гражд</w:t>
      </w:r>
      <w:r>
        <w:t>ан, уволенных с военной службы и состоящих на учете в качестве нуждающихся в жилых помещениях в органах безопасности, принимается на основании заявления одного из совершеннолетних членов семьи погибшего (умершего) гражданина, уволенного с военной службы, к</w:t>
      </w:r>
      <w:r>
        <w:t xml:space="preserve"> которому прилагаются следующие документы: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60"/>
        <w:jc w:val="both"/>
      </w:pPr>
      <w:r>
        <w:t>копия договора найма (поднайма) жилого помещения, заключенного в соответствии с законодательством Российской Федерации;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60"/>
        <w:jc w:val="both"/>
      </w:pPr>
      <w:r>
        <w:t xml:space="preserve">справка жилищной комиссии органа безопасности о включении военнослужащего и членов его семьи </w:t>
      </w:r>
      <w:r>
        <w:t>в список военнослужащих (граждан), нуждающихся в жилых помещениях;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60"/>
        <w:jc w:val="both"/>
      </w:pPr>
      <w:r>
        <w:t>выписка из приказа руководителя, начальника органа безопасности об исключении военнослужащего из списков личного состава органа безопасности, заверенная начальником (заместителем начальника</w:t>
      </w:r>
      <w:r>
        <w:t>) подразделения кадров органа безопасности;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60"/>
        <w:jc w:val="both"/>
      </w:pPr>
      <w:r>
        <w:t>копии паспортов членов семьи погибшего (умершего) гражданина, уволенного с военной службы, учитываемых при расчете денежной компенсации, с отметками о регистрации по месту жительства (или приложением копии свидет</w:t>
      </w:r>
      <w:r>
        <w:t>ельства о регистрации по месту пребывания) и свидетельств о рождении детей, не достигших 14-летнего возраста;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40" w:right="540" w:firstLine="580"/>
        <w:jc w:val="both"/>
      </w:pPr>
      <w:r>
        <w:t>копия свидетельства о смерти гражданина, уволенного с военной службы.</w:t>
      </w:r>
    </w:p>
    <w:p w:rsidR="0016276C" w:rsidRDefault="00BE4EA9">
      <w:pPr>
        <w:pStyle w:val="22"/>
        <w:numPr>
          <w:ilvl w:val="0"/>
          <w:numId w:val="4"/>
        </w:numPr>
        <w:shd w:val="clear" w:color="auto" w:fill="auto"/>
        <w:tabs>
          <w:tab w:val="left" w:pos="1368"/>
        </w:tabs>
        <w:spacing w:after="0" w:line="456" w:lineRule="exact"/>
        <w:ind w:left="340" w:right="540" w:firstLine="580"/>
        <w:jc w:val="both"/>
      </w:pPr>
      <w:r>
        <w:t>По заявлению гражданина, уволенного с военной службы, одного из совершенноле</w:t>
      </w:r>
      <w:r>
        <w:t xml:space="preserve">тних членов семьи погибшего (умершего) гражданина, уволенного с военной службы, - получателя денежной компенсации </w:t>
      </w:r>
      <w:r>
        <w:lastRenderedPageBreak/>
        <w:t xml:space="preserve">перечисление денежной компенсации осуществляется на банковский счет получателя, открытый в отделении (филиале) банка на территории Российской </w:t>
      </w:r>
      <w:r>
        <w:t>Федерации, или почтовым переводом.</w:t>
      </w:r>
    </w:p>
    <w:p w:rsidR="0016276C" w:rsidRDefault="00BE4EA9">
      <w:pPr>
        <w:pStyle w:val="22"/>
        <w:numPr>
          <w:ilvl w:val="0"/>
          <w:numId w:val="4"/>
        </w:numPr>
        <w:shd w:val="clear" w:color="auto" w:fill="auto"/>
        <w:tabs>
          <w:tab w:val="left" w:pos="1358"/>
        </w:tabs>
        <w:spacing w:after="0" w:line="456" w:lineRule="exact"/>
        <w:ind w:left="340" w:right="540" w:firstLine="580"/>
        <w:jc w:val="both"/>
      </w:pPr>
      <w:r>
        <w:t>При расчете денежной компенсации учитываются члены семьи гражданина, уволенного с военной службы, включенные в список военнослужащих (граждан), нуждающихся в жилых помещениях.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40" w:right="540" w:firstLine="580"/>
        <w:jc w:val="both"/>
      </w:pPr>
      <w:r>
        <w:t>При расчете денежной компенсации членам семьи</w:t>
      </w:r>
      <w:r>
        <w:t xml:space="preserve"> погибшего (умершего) гражданина, уволенного с военной службы, учитывается состав семьи на дату гибели (смерти) гражданина, уволенного с военной службы.</w:t>
      </w:r>
    </w:p>
    <w:p w:rsidR="0016276C" w:rsidRDefault="00BE4EA9">
      <w:pPr>
        <w:pStyle w:val="22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456" w:lineRule="exact"/>
        <w:ind w:left="340" w:right="540" w:firstLine="580"/>
        <w:jc w:val="both"/>
      </w:pPr>
      <w:r>
        <w:t>При изменении состава семьи, учитываемого при расчете денежной компенсации, получении денежной компенса</w:t>
      </w:r>
      <w:r>
        <w:t>ции членами семьи, проходящими военную службу (службу) в федеральных органах исполнительной власти или федеральных государственных органах, в которых предусмотрена выплата денежной компенсации, а также при изменении фактических затрат за наем (поднаем) жил</w:t>
      </w:r>
      <w:r>
        <w:t>ого помещения выплата денежной компенсации в новых размерах осуществляется со дня наступления указанных изменений на основании заключения о выплате денежной компенсации за наем (поднаем) жилого помещения, утвержденного начальником территориального органа б</w:t>
      </w:r>
      <w:r>
        <w:t>езопасности.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40" w:right="540" w:firstLine="580"/>
        <w:jc w:val="both"/>
      </w:pPr>
      <w:r>
        <w:t>Решение об изменении размера денежной компенсации принимается на основании заявления гражданина, уволенного с военной службы, одного из совершеннолетних членов семьи погибшего (умершего) гражданина, уволенного с военной службы, - получателя де</w:t>
      </w:r>
      <w:r>
        <w:t>нежной компенсации, к которому прилагаются документы, подтверждающие наступление обстоятельств, указанных в абзаце первом настоящего пункта.</w:t>
      </w:r>
    </w:p>
    <w:p w:rsidR="0016276C" w:rsidRDefault="00BE4EA9">
      <w:pPr>
        <w:pStyle w:val="22"/>
        <w:numPr>
          <w:ilvl w:val="0"/>
          <w:numId w:val="4"/>
        </w:numPr>
        <w:shd w:val="clear" w:color="auto" w:fill="auto"/>
        <w:tabs>
          <w:tab w:val="left" w:pos="1368"/>
        </w:tabs>
        <w:spacing w:after="0" w:line="456" w:lineRule="exact"/>
        <w:ind w:left="340" w:right="540" w:firstLine="580"/>
        <w:jc w:val="both"/>
      </w:pPr>
      <w:r>
        <w:t>Выплата денежной компенсации прекращается с первого числа месяца, следующего за месяцем, в котором гражданин, уволе</w:t>
      </w:r>
      <w:r>
        <w:t>нный с военной службы, члены семьи погибшего (умершего) гражданина, уволенного с военной службы, утратили основание для получения денежной компенсации, предусмотренное Федеральным законом от 27 мая 1998 г. № 76-ФЗ «О статусе военнослужащих».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40" w:firstLine="560"/>
        <w:jc w:val="both"/>
      </w:pPr>
      <w:r>
        <w:t>При этом выпла</w:t>
      </w:r>
      <w:r>
        <w:t xml:space="preserve">та денежной компенсации членам семей погибших </w:t>
      </w:r>
      <w:r>
        <w:lastRenderedPageBreak/>
        <w:t>(умерших) граждан, уволенных с военной службы, осуществляется не более чем в течение одного года со дня гибели (смерти) кормильца.</w:t>
      </w:r>
    </w:p>
    <w:p w:rsidR="0016276C" w:rsidRDefault="00BE4EA9">
      <w:pPr>
        <w:pStyle w:val="22"/>
        <w:numPr>
          <w:ilvl w:val="0"/>
          <w:numId w:val="4"/>
        </w:numPr>
        <w:shd w:val="clear" w:color="auto" w:fill="auto"/>
        <w:tabs>
          <w:tab w:val="left" w:pos="1412"/>
        </w:tabs>
        <w:spacing w:after="0" w:line="456" w:lineRule="exact"/>
        <w:ind w:left="360" w:right="540" w:firstLine="560"/>
        <w:jc w:val="both"/>
      </w:pPr>
      <w:r>
        <w:t>Органы безопасности, в которых граждане, уволенные с военной службы, и члены их</w:t>
      </w:r>
      <w:r>
        <w:t xml:space="preserve"> семей, члены семей погибших (умерших) граждан, уволенных с военной службы, получающие денежную компенсацию, состоят на учете в качестве нуждающихся в жилых помещениях, уведомляют территориальные органы безопасности, осуществляющие выплату денежной компенс</w:t>
      </w:r>
      <w:r>
        <w:t>ации, о предоставлении указанным гражданам жилых помещений по договорам социального найма или в собственность, либо субсидии для приобретения или строительства жилого помещения, в том числе субсидии по государственным жилищным сертификатам, либо приобретен</w:t>
      </w:r>
      <w:r>
        <w:t>ии ими жилых помещений по иным основаниям в соответствии с законодательством Российской Федерации, либо об утрате оснований, дающих им право на получение жилых помещений по договорам социального найма или в собственность, либо субсидии для приобретения или</w:t>
      </w:r>
      <w:r>
        <w:t xml:space="preserve"> строительства жилого помещения, в том числе субсидии по государственным жилищным сертификатам, в течение трех рабочих дней со дня получения указанных сведений жилищными комиссиями органов безопасности для прекращения выплаты денежной компенсации.</w:t>
      </w:r>
    </w:p>
    <w:p w:rsidR="0016276C" w:rsidRDefault="00BE4EA9">
      <w:pPr>
        <w:pStyle w:val="22"/>
        <w:numPr>
          <w:ilvl w:val="0"/>
          <w:numId w:val="4"/>
        </w:numPr>
        <w:shd w:val="clear" w:color="auto" w:fill="auto"/>
        <w:tabs>
          <w:tab w:val="left" w:pos="1398"/>
        </w:tabs>
        <w:spacing w:after="0" w:line="456" w:lineRule="exact"/>
        <w:ind w:left="360" w:right="540" w:firstLine="560"/>
        <w:jc w:val="both"/>
      </w:pPr>
      <w:r>
        <w:t>Документ</w:t>
      </w:r>
      <w:r>
        <w:t>ы, послужившие основанием для выплаты денежной компенсации гражданам, уволенным с военной службы, и членам их семей, членам семей погибших (умерших) граждан, уволенных с военной службы, хранятся в финансово-экономическом (пенсионном) подразделении территор</w:t>
      </w:r>
      <w:r>
        <w:t>иального органа безопасности до прекращения выплаты и проверки законности произведенных расходов в ходе проверок пенсионного обеспечения и социальной защиты граждан, уволенных с военной службы.</w:t>
      </w:r>
    </w:p>
    <w:p w:rsidR="0016276C" w:rsidRDefault="00BE4EA9">
      <w:pPr>
        <w:pStyle w:val="22"/>
        <w:numPr>
          <w:ilvl w:val="0"/>
          <w:numId w:val="4"/>
        </w:numPr>
        <w:shd w:val="clear" w:color="auto" w:fill="auto"/>
        <w:tabs>
          <w:tab w:val="left" w:pos="1417"/>
          <w:tab w:val="left" w:pos="1417"/>
          <w:tab w:val="left" w:pos="9432"/>
        </w:tabs>
        <w:spacing w:after="0" w:line="456" w:lineRule="exact"/>
        <w:ind w:left="360" w:right="520" w:firstLine="560"/>
        <w:jc w:val="both"/>
      </w:pPr>
      <w:r>
        <w:t xml:space="preserve">Решение о выплате денежной компенсации гражданам, уволенным с </w:t>
      </w:r>
      <w:r>
        <w:t xml:space="preserve">военной службы из органов безопасности и принятым до 1 января 2005 г. на учет в качестве нуждающихся в получении жилых помещений уполномоченными органами исполнительной власти субъектов Российской Федерации организациями, и членам их семей, а также членам </w:t>
      </w:r>
      <w:r>
        <w:t xml:space="preserve">семей граждан, уволенных с военной службы из органов безопасности, принятых до 1 января </w:t>
      </w:r>
      <w:r>
        <w:lastRenderedPageBreak/>
        <w:t>2005 г. на учет в качестве нуждающихся в получении жилых помещений уполномоченными органами исполнительной власти субъектов Российской Федерации организациями и погибши</w:t>
      </w:r>
      <w:r>
        <w:t>х (умерших) после увольнения с военной службы, принимается на основании документов, предусмотренных Перечнем единых форм документов, необходимых для принятия решения о выплате денежной компенсации за наем (поднаем) жилых помещений гражданам Российской Феде</w:t>
      </w:r>
      <w:r>
        <w:t>рации, уволенным с военцой службы, и членам их семей, а также членам семей граждан, уволенных с военной службы, вставших на учет нуждающихся в улучшении жилищных условий до 1 января 2005 г. в уполномоченных органами исполнительной власти субъектов Российск</w:t>
      </w:r>
      <w:r>
        <w:t>ой Федерации организациях и погибших (умерших) после увольнения с военной службы, утвержденным приказом Министра обороны Российской Федерации от 16 июня 2005 г. № 235 «О мерах по реализации в Вооруженных Силах Российской Федерации постановления Правительст</w:t>
      </w:r>
      <w:r>
        <w:t>ва Российской Федерации от 31 декабря 2004 г. №</w:t>
      </w:r>
      <w:r>
        <w:tab/>
        <w:t>909» (зарегистрирован Минюстом России 21 июля 2005</w:t>
      </w:r>
      <w:r>
        <w:tab/>
        <w:t>г.,</w:t>
      </w:r>
    </w:p>
    <w:p w:rsidR="0016276C" w:rsidRDefault="00BE4EA9">
      <w:pPr>
        <w:pStyle w:val="22"/>
        <w:shd w:val="clear" w:color="auto" w:fill="auto"/>
        <w:tabs>
          <w:tab w:val="left" w:pos="3312"/>
        </w:tabs>
        <w:spacing w:after="0" w:line="456" w:lineRule="exact"/>
        <w:ind w:left="360" w:firstLine="0"/>
        <w:jc w:val="both"/>
      </w:pPr>
      <w:r>
        <w:t>регистрационный №</w:t>
      </w:r>
      <w:r>
        <w:tab/>
        <w:t>6819), с изменениями, внесенными приказами</w:t>
      </w:r>
    </w:p>
    <w:p w:rsidR="0016276C" w:rsidRDefault="00BE4EA9">
      <w:pPr>
        <w:pStyle w:val="22"/>
        <w:shd w:val="clear" w:color="auto" w:fill="auto"/>
        <w:spacing w:after="0" w:line="456" w:lineRule="exact"/>
        <w:ind w:left="360" w:right="520" w:firstLine="0"/>
        <w:jc w:val="both"/>
        <w:sectPr w:rsidR="0016276C">
          <w:pgSz w:w="11900" w:h="16840"/>
          <w:pgMar w:top="1152" w:right="370" w:bottom="1057" w:left="1329" w:header="0" w:footer="3" w:gutter="0"/>
          <w:cols w:space="720"/>
          <w:noEndnote/>
          <w:docGrid w:linePitch="360"/>
        </w:sectPr>
      </w:pPr>
      <w:r>
        <w:t>Министра обороны Российской Федерации от 17 октября 2008 г. №528 (зарег</w:t>
      </w:r>
      <w:r>
        <w:t>истрирован Минюстом России 19 января 2009 г., регистрационный № 13104) и от 27 мая 2016 г. № 304 (зарегистрирован Минюстом России 5 октября 2016 г., регистрационный № 43917).</w:t>
      </w:r>
    </w:p>
    <w:p w:rsidR="0016276C" w:rsidRDefault="00BE4EA9">
      <w:pPr>
        <w:pStyle w:val="22"/>
        <w:shd w:val="clear" w:color="auto" w:fill="auto"/>
        <w:spacing w:after="286" w:line="280" w:lineRule="exact"/>
        <w:ind w:left="7000" w:firstLine="0"/>
      </w:pPr>
      <w:r>
        <w:lastRenderedPageBreak/>
        <w:t>(Рекомендуемая форма)</w:t>
      </w:r>
    </w:p>
    <w:p w:rsidR="0016276C" w:rsidRDefault="00BE4EA9">
      <w:pPr>
        <w:pStyle w:val="22"/>
        <w:shd w:val="clear" w:color="auto" w:fill="auto"/>
        <w:spacing w:after="106" w:line="280" w:lineRule="exact"/>
        <w:ind w:left="6480" w:firstLine="0"/>
      </w:pPr>
      <w:r>
        <w:t>УТВЕРЖДАЮ</w:t>
      </w:r>
    </w:p>
    <w:p w:rsidR="0016276C" w:rsidRDefault="00BE4EA9">
      <w:pPr>
        <w:pStyle w:val="22"/>
        <w:shd w:val="clear" w:color="auto" w:fill="auto"/>
        <w:tabs>
          <w:tab w:val="left" w:leader="underscore" w:pos="9613"/>
        </w:tabs>
        <w:spacing w:after="306" w:line="280" w:lineRule="exact"/>
        <w:ind w:left="5120" w:firstLine="0"/>
        <w:jc w:val="both"/>
      </w:pPr>
      <w:r>
        <w:t>Руководитель (начальник)</w:t>
      </w:r>
      <w:r>
        <w:tab/>
      </w:r>
    </w:p>
    <w:p w:rsidR="0016276C" w:rsidRDefault="00BE4EA9">
      <w:pPr>
        <w:pStyle w:val="30"/>
        <w:shd w:val="clear" w:color="auto" w:fill="auto"/>
        <w:spacing w:before="0" w:after="324" w:line="190" w:lineRule="exact"/>
        <w:ind w:left="5820" w:firstLine="0"/>
      </w:pPr>
      <w:r>
        <w:t xml:space="preserve">(наименование органа </w:t>
      </w:r>
      <w:r>
        <w:t>безопасности)</w:t>
      </w:r>
    </w:p>
    <w:p w:rsidR="0016276C" w:rsidRDefault="00BE4EA9">
      <w:pPr>
        <w:pStyle w:val="30"/>
        <w:shd w:val="clear" w:color="auto" w:fill="auto"/>
        <w:spacing w:before="0" w:after="124" w:line="190" w:lineRule="exact"/>
        <w:ind w:left="5280" w:firstLine="0"/>
      </w:pPr>
      <w:r>
        <w:t>(воинское звание, подпись, инициалы и фамилия)</w:t>
      </w:r>
    </w:p>
    <w:p w:rsidR="0016276C" w:rsidRDefault="00BE4EA9">
      <w:pPr>
        <w:pStyle w:val="30"/>
        <w:shd w:val="clear" w:color="auto" w:fill="auto"/>
        <w:spacing w:before="0" w:after="304" w:line="190" w:lineRule="exact"/>
        <w:ind w:left="7860" w:firstLine="0"/>
      </w:pPr>
      <w:r>
        <w:t>Г.</w:t>
      </w:r>
    </w:p>
    <w:p w:rsidR="0016276C" w:rsidRDefault="00BE4EA9">
      <w:pPr>
        <w:pStyle w:val="22"/>
        <w:shd w:val="clear" w:color="auto" w:fill="auto"/>
        <w:spacing w:after="0" w:line="280" w:lineRule="exact"/>
        <w:ind w:left="240" w:firstLine="0"/>
        <w:jc w:val="center"/>
      </w:pPr>
      <w:r>
        <w:t>ЗАКЛЮЧЕНИЕ</w:t>
      </w:r>
    </w:p>
    <w:p w:rsidR="0016276C" w:rsidRDefault="00BE4EA9">
      <w:pPr>
        <w:pStyle w:val="22"/>
        <w:shd w:val="clear" w:color="auto" w:fill="auto"/>
        <w:tabs>
          <w:tab w:val="left" w:leader="underscore" w:pos="2917"/>
          <w:tab w:val="left" w:leader="underscore" w:pos="6403"/>
          <w:tab w:val="left" w:leader="underscore" w:pos="9613"/>
        </w:tabs>
        <w:spacing w:after="0" w:line="653" w:lineRule="exact"/>
        <w:ind w:left="880"/>
      </w:pPr>
      <w:r>
        <w:t xml:space="preserve">о выплате денежной компенсации за наем (поднаем) жилого помещения Выплачивать </w:t>
      </w:r>
      <w:r>
        <w:tab/>
      </w:r>
      <w:r>
        <w:rPr>
          <w:vertAlign w:val="subscript"/>
        </w:rPr>
        <w:t>:</w:t>
      </w:r>
      <w:r>
        <w:tab/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2760" w:firstLine="0"/>
      </w:pPr>
      <w:r>
        <w:t>(воинское звание, фамилия, имя и отчество (при наличии) военнослужащего)</w:t>
      </w:r>
    </w:p>
    <w:p w:rsidR="0016276C" w:rsidRDefault="00BE4EA9">
      <w:pPr>
        <w:pStyle w:val="22"/>
        <w:shd w:val="clear" w:color="auto" w:fill="auto"/>
        <w:spacing w:after="0"/>
        <w:ind w:left="240" w:firstLine="0"/>
        <w:jc w:val="center"/>
      </w:pPr>
      <w:r>
        <w:t xml:space="preserve">денежную компенсацию за </w:t>
      </w:r>
      <w:r>
        <w:t>наем (поднаем) жилого помещения,</w:t>
      </w:r>
    </w:p>
    <w:p w:rsidR="0016276C" w:rsidRDefault="00BE4EA9">
      <w:pPr>
        <w:pStyle w:val="22"/>
        <w:shd w:val="clear" w:color="auto" w:fill="auto"/>
        <w:tabs>
          <w:tab w:val="left" w:leader="underscore" w:pos="9613"/>
        </w:tabs>
        <w:spacing w:after="0"/>
        <w:ind w:left="320" w:firstLine="0"/>
        <w:jc w:val="both"/>
      </w:pPr>
      <w:r>
        <w:t>расположенного по адресу:</w:t>
      </w:r>
      <w:r>
        <w:tab/>
      </w:r>
    </w:p>
    <w:p w:rsidR="0016276C" w:rsidRDefault="00BE4EA9">
      <w:pPr>
        <w:pStyle w:val="22"/>
        <w:shd w:val="clear" w:color="auto" w:fill="auto"/>
        <w:tabs>
          <w:tab w:val="left" w:leader="underscore" w:pos="2422"/>
        </w:tabs>
        <w:spacing w:after="0"/>
        <w:ind w:left="320" w:firstLine="0"/>
        <w:jc w:val="both"/>
      </w:pPr>
      <w:r>
        <w:tab/>
        <w:t>, согласно договору найма (поднайма) жилого помещения</w:t>
      </w:r>
    </w:p>
    <w:p w:rsidR="0016276C" w:rsidRDefault="00BE4EA9">
      <w:pPr>
        <w:pStyle w:val="22"/>
        <w:shd w:val="clear" w:color="auto" w:fill="auto"/>
        <w:tabs>
          <w:tab w:val="left" w:leader="underscore" w:pos="3373"/>
          <w:tab w:val="left" w:leader="underscore" w:pos="6403"/>
          <w:tab w:val="left" w:leader="underscore" w:pos="9613"/>
        </w:tabs>
        <w:spacing w:after="0"/>
        <w:ind w:left="320" w:firstLine="0"/>
        <w:jc w:val="both"/>
      </w:pPr>
      <w:r>
        <w:t>от</w:t>
      </w:r>
      <w:r>
        <w:tab/>
        <w:t>г. в размере</w:t>
      </w:r>
      <w:r>
        <w:tab/>
        <w:t>(</w:t>
      </w:r>
      <w:r>
        <w:tab/>
      </w:r>
    </w:p>
    <w:p w:rsidR="0016276C" w:rsidRDefault="00BE4EA9">
      <w:pPr>
        <w:pStyle w:val="22"/>
        <w:shd w:val="clear" w:color="auto" w:fill="auto"/>
        <w:tabs>
          <w:tab w:val="left" w:leader="underscore" w:pos="8552"/>
        </w:tabs>
        <w:spacing w:after="0"/>
        <w:ind w:left="320" w:firstLine="0"/>
        <w:jc w:val="both"/>
      </w:pPr>
      <w:r>
        <w:tab/>
        <w:t>) рублей</w:t>
      </w:r>
    </w:p>
    <w:p w:rsidR="0016276C" w:rsidRDefault="00BE4EA9">
      <w:pPr>
        <w:pStyle w:val="22"/>
        <w:shd w:val="clear" w:color="auto" w:fill="auto"/>
        <w:tabs>
          <w:tab w:val="left" w:leader="underscore" w:pos="3162"/>
          <w:tab w:val="left" w:leader="underscore" w:pos="6403"/>
        </w:tabs>
        <w:spacing w:after="0"/>
        <w:ind w:left="320" w:firstLine="0"/>
        <w:jc w:val="both"/>
      </w:pPr>
      <w:r>
        <w:t>с</w:t>
      </w:r>
      <w:r>
        <w:tab/>
        <w:t>г, по</w:t>
      </w:r>
      <w:r>
        <w:tab/>
        <w:t>г.</w:t>
      </w:r>
    </w:p>
    <w:p w:rsidR="0016276C" w:rsidRDefault="00BE4EA9">
      <w:pPr>
        <w:pStyle w:val="22"/>
        <w:shd w:val="clear" w:color="auto" w:fill="auto"/>
        <w:tabs>
          <w:tab w:val="left" w:leader="underscore" w:pos="9613"/>
        </w:tabs>
        <w:spacing w:after="0"/>
        <w:ind w:left="880" w:firstLine="0"/>
        <w:jc w:val="both"/>
      </w:pPr>
      <w:r>
        <w:t>Расчет денежной компенсации осуществлен исходя из состава семьи</w:t>
      </w:r>
      <w:r>
        <w:tab/>
      </w:r>
    </w:p>
    <w:p w:rsidR="0016276C" w:rsidRDefault="00BE4EA9">
      <w:pPr>
        <w:pStyle w:val="22"/>
        <w:shd w:val="clear" w:color="auto" w:fill="auto"/>
        <w:tabs>
          <w:tab w:val="left" w:leader="underscore" w:pos="8184"/>
        </w:tabs>
        <w:spacing w:after="0"/>
        <w:ind w:left="320" w:firstLine="0"/>
        <w:jc w:val="both"/>
      </w:pPr>
      <w:r>
        <w:t xml:space="preserve">человек, норматива общей площади жилого помещения </w:t>
      </w:r>
      <w:r>
        <w:tab/>
        <w:t xml:space="preserve"> кв. метров</w:t>
      </w:r>
    </w:p>
    <w:p w:rsidR="0016276C" w:rsidRDefault="00BE4EA9">
      <w:pPr>
        <w:pStyle w:val="22"/>
        <w:shd w:val="clear" w:color="auto" w:fill="auto"/>
        <w:tabs>
          <w:tab w:val="left" w:leader="underscore" w:pos="3666"/>
        </w:tabs>
        <w:spacing w:after="393"/>
        <w:ind w:left="320" w:firstLine="0"/>
      </w:pPr>
      <w:r>
        <w:t>и предельной стоимости найма (поднайма) 1 кв. метра общей площади жилого помещения</w:t>
      </w:r>
      <w:r>
        <w:tab/>
        <w:t>рублей.</w:t>
      </w:r>
    </w:p>
    <w:p w:rsidR="0016276C" w:rsidRDefault="00BE4EA9">
      <w:pPr>
        <w:pStyle w:val="22"/>
        <w:shd w:val="clear" w:color="auto" w:fill="auto"/>
        <w:spacing w:after="0" w:line="280" w:lineRule="exact"/>
        <w:ind w:left="320" w:firstLine="0"/>
        <w:jc w:val="both"/>
      </w:pPr>
      <w:r>
        <w:t>Заключение составил: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8"/>
        <w:gridCol w:w="1978"/>
        <w:gridCol w:w="3014"/>
      </w:tblGrid>
      <w:tr w:rsidR="0016276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378" w:type="dxa"/>
            <w:tcBorders>
              <w:top w:val="single" w:sz="4" w:space="0" w:color="auto"/>
            </w:tcBorders>
            <w:shd w:val="clear" w:color="auto" w:fill="FFFFFF"/>
          </w:tcPr>
          <w:p w:rsidR="0016276C" w:rsidRDefault="00BE4EA9">
            <w:pPr>
              <w:pStyle w:val="22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5pt"/>
              </w:rPr>
              <w:t>(должность сотрудника финансово- экономического подразделения)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16276C" w:rsidRDefault="00BE4EA9">
            <w:pPr>
              <w:pStyle w:val="22"/>
              <w:framePr w:w="937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(подпись)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FFFFFF"/>
          </w:tcPr>
          <w:p w:rsidR="0016276C" w:rsidRDefault="00BE4EA9">
            <w:pPr>
              <w:pStyle w:val="22"/>
              <w:framePr w:w="937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(инициал</w:t>
            </w:r>
            <w:r>
              <w:rPr>
                <w:rStyle w:val="295pt"/>
              </w:rPr>
              <w:t>ы и фамилия)</w:t>
            </w:r>
          </w:p>
        </w:tc>
      </w:tr>
      <w:tr w:rsidR="0016276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378" w:type="dxa"/>
            <w:shd w:val="clear" w:color="auto" w:fill="FFFFFF"/>
            <w:vAlign w:val="bottom"/>
          </w:tcPr>
          <w:p w:rsidR="0016276C" w:rsidRDefault="00BE4EA9">
            <w:pPr>
              <w:pStyle w:val="22"/>
              <w:framePr w:w="937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Начальник финансово-</w:t>
            </w:r>
          </w:p>
        </w:tc>
        <w:tc>
          <w:tcPr>
            <w:tcW w:w="1978" w:type="dxa"/>
            <w:shd w:val="clear" w:color="auto" w:fill="FFFFFF"/>
          </w:tcPr>
          <w:p w:rsidR="0016276C" w:rsidRDefault="0016276C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FFFFFF"/>
          </w:tcPr>
          <w:p w:rsidR="0016276C" w:rsidRDefault="0016276C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76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378" w:type="dxa"/>
            <w:shd w:val="clear" w:color="auto" w:fill="FFFFFF"/>
          </w:tcPr>
          <w:p w:rsidR="0016276C" w:rsidRDefault="00BE4EA9">
            <w:pPr>
              <w:pStyle w:val="22"/>
              <w:framePr w:w="937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экономического подразделения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16276C" w:rsidRDefault="00BE4EA9">
            <w:pPr>
              <w:pStyle w:val="22"/>
              <w:framePr w:w="937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(подпись)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FFFFFF"/>
          </w:tcPr>
          <w:p w:rsidR="0016276C" w:rsidRDefault="00BE4EA9">
            <w:pPr>
              <w:pStyle w:val="22"/>
              <w:framePr w:w="937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(инициалы и фамилия)</w:t>
            </w:r>
          </w:p>
        </w:tc>
      </w:tr>
      <w:tr w:rsidR="0016276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378" w:type="dxa"/>
            <w:shd w:val="clear" w:color="auto" w:fill="FFFFFF"/>
          </w:tcPr>
          <w:p w:rsidR="0016276C" w:rsidRDefault="0016276C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16276C" w:rsidRDefault="0016276C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FFFFFF"/>
            <w:vAlign w:val="bottom"/>
          </w:tcPr>
          <w:p w:rsidR="0016276C" w:rsidRDefault="00BE4EA9">
            <w:pPr>
              <w:pStyle w:val="22"/>
              <w:framePr w:w="937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4"/>
              </w:rPr>
              <w:t>(Оборотная сторона)</w:t>
            </w:r>
          </w:p>
        </w:tc>
      </w:tr>
    </w:tbl>
    <w:p w:rsidR="0016276C" w:rsidRDefault="0016276C">
      <w:pPr>
        <w:framePr w:w="9370" w:wrap="notBeside" w:vAnchor="text" w:hAnchor="text" w:xAlign="center" w:y="1"/>
        <w:rPr>
          <w:sz w:val="2"/>
          <w:szCs w:val="2"/>
        </w:rPr>
      </w:pPr>
    </w:p>
    <w:p w:rsidR="0016276C" w:rsidRDefault="0016276C">
      <w:pPr>
        <w:rPr>
          <w:sz w:val="2"/>
          <w:szCs w:val="2"/>
        </w:rPr>
      </w:pPr>
    </w:p>
    <w:p w:rsidR="0016276C" w:rsidRDefault="00BE4EA9">
      <w:pPr>
        <w:pStyle w:val="22"/>
        <w:shd w:val="clear" w:color="auto" w:fill="auto"/>
        <w:tabs>
          <w:tab w:val="left" w:leader="underscore" w:pos="8184"/>
        </w:tabs>
        <w:spacing w:before="316" w:after="154" w:line="307" w:lineRule="exact"/>
        <w:ind w:left="880" w:firstLine="0"/>
      </w:pPr>
      <w:r>
        <w:t xml:space="preserve">Выплата денежной компенсации за наем (поднаем) жилого помещения </w:t>
      </w:r>
      <w:r>
        <w:tab/>
        <w:t>прекращена</w:t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5.9pt;margin-top:-17.45pt;width:253.7pt;height:12.85pt;z-index:-125829376;mso-wrap-distance-left:85.9pt;mso-wrap-distance-right:170.4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3Exact"/>
                    </w:rPr>
                    <w:t xml:space="preserve">(воинское звание, фамилия и инициалы </w:t>
                  </w:r>
                  <w:r>
                    <w:rPr>
                      <w:rStyle w:val="3Exact"/>
                    </w:rPr>
                    <w:t>военнослужащего)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15.6pt;margin-top:-4.25pt;width:8.15pt;height:16.9pt;z-index:-125829375;mso-wrap-distance-left:5pt;mso-wrap-distance-right:139.2pt;mso-wrap-distance-bottom:31.05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22"/>
                    <w:shd w:val="clear" w:color="auto" w:fill="auto"/>
                    <w:spacing w:after="0" w:line="280" w:lineRule="exact"/>
                    <w:ind w:firstLine="0"/>
                  </w:pPr>
                  <w:r>
                    <w:rPr>
                      <w:rStyle w:val="2Exact"/>
                    </w:rPr>
                    <w:t>с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margin-left:14.15pt;margin-top:39.95pt;width:190.3pt;height:34.75pt;z-index:-125829374;mso-wrap-distance-left:14.15pt;mso-wrap-distance-right:57.6pt;mso-wrap-distance-bottom:19.9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22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2Exact"/>
                    </w:rPr>
                    <w:t>Начальник финансово- экономического подразделения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62.1pt;margin-top:56.95pt;width:43.7pt;height:12.35pt;z-index:-125829373;mso-wrap-distance-left:5pt;mso-wrap-distance-right:52.1pt;mso-wrap-distance-bottom:25.3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3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357.85pt;margin-top:56.15pt;width:98.9pt;height:12.7pt;z-index:-125829372;mso-wrap-distance-left:5pt;mso-wrap-distance-right:53.3pt;mso-wrap-distance-bottom:25.75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3Exact"/>
                    </w:rPr>
                    <w:t>(инициалы и фамилия)</w:t>
                  </w:r>
                </w:p>
              </w:txbxContent>
            </v:textbox>
            <w10:wrap type="topAndBottom" anchorx="margin"/>
          </v:shape>
        </w:pict>
      </w:r>
      <w:r>
        <w:t>Г. В СВЯЗИ С</w:t>
      </w:r>
      <w:r>
        <w:br w:type="page"/>
      </w:r>
    </w:p>
    <w:p w:rsidR="0016276C" w:rsidRDefault="00BE4EA9">
      <w:pPr>
        <w:pStyle w:val="22"/>
        <w:shd w:val="clear" w:color="auto" w:fill="auto"/>
        <w:spacing w:after="286" w:line="280" w:lineRule="exact"/>
        <w:ind w:firstLine="0"/>
        <w:jc w:val="right"/>
      </w:pPr>
      <w:r>
        <w:lastRenderedPageBreak/>
        <w:t>(Рекомендуемый образец)</w:t>
      </w:r>
    </w:p>
    <w:p w:rsidR="0016276C" w:rsidRDefault="00BE4EA9">
      <w:pPr>
        <w:pStyle w:val="22"/>
        <w:shd w:val="clear" w:color="auto" w:fill="auto"/>
        <w:spacing w:after="301" w:line="280" w:lineRule="exact"/>
        <w:ind w:left="5400" w:firstLine="0"/>
      </w:pPr>
      <w:r>
        <w:t>Руководителю (начальнику)</w:t>
      </w:r>
    </w:p>
    <w:p w:rsidR="0016276C" w:rsidRDefault="00BE4EA9">
      <w:pPr>
        <w:pStyle w:val="30"/>
        <w:shd w:val="clear" w:color="auto" w:fill="auto"/>
        <w:spacing w:before="0" w:after="314" w:line="190" w:lineRule="exact"/>
        <w:ind w:left="5520" w:firstLine="0"/>
      </w:pPr>
      <w:r>
        <w:t>(наименование органа безопасности)</w:t>
      </w:r>
    </w:p>
    <w:p w:rsidR="0016276C" w:rsidRDefault="00BE4EA9">
      <w:pPr>
        <w:pStyle w:val="30"/>
        <w:shd w:val="clear" w:color="auto" w:fill="auto"/>
        <w:spacing w:before="0" w:after="660" w:line="190" w:lineRule="exact"/>
        <w:ind w:left="5400" w:firstLine="0"/>
      </w:pPr>
      <w:r>
        <w:t>(воинское звание, фамилия и инициалы)</w:t>
      </w:r>
    </w:p>
    <w:p w:rsidR="0016276C" w:rsidRDefault="00BE4EA9">
      <w:pPr>
        <w:pStyle w:val="22"/>
        <w:shd w:val="clear" w:color="auto" w:fill="auto"/>
        <w:spacing w:after="249" w:line="280" w:lineRule="exact"/>
        <w:ind w:left="20" w:firstLine="0"/>
        <w:jc w:val="center"/>
      </w:pPr>
      <w:r>
        <w:t>РАПОРТ</w:t>
      </w:r>
    </w:p>
    <w:p w:rsidR="0016276C" w:rsidRDefault="00BE4EA9">
      <w:pPr>
        <w:pStyle w:val="22"/>
        <w:shd w:val="clear" w:color="auto" w:fill="auto"/>
        <w:tabs>
          <w:tab w:val="left" w:leader="underscore" w:pos="2669"/>
          <w:tab w:val="left" w:leader="underscore" w:pos="9272"/>
        </w:tabs>
        <w:spacing w:after="0"/>
        <w:ind w:firstLine="600"/>
        <w:jc w:val="both"/>
      </w:pPr>
      <w:r>
        <w:t>В соответствии с пунктом 3 статьи 15 Федерального закона от 27 мая 1998 г. № 76-ФЗ «О статусе военнослужащих» прошу рассмотреть вопрос о выплате мне</w:t>
      </w:r>
      <w:r>
        <w:tab/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2260" w:firstLine="0"/>
      </w:pPr>
      <w:r>
        <w:t>(воинское звание, фамилия, имя и отчество (при наличии) военнослужащего)</w:t>
      </w:r>
    </w:p>
    <w:p w:rsidR="0016276C" w:rsidRDefault="00BE4EA9">
      <w:pPr>
        <w:pStyle w:val="22"/>
        <w:shd w:val="clear" w:color="auto" w:fill="auto"/>
        <w:tabs>
          <w:tab w:val="left" w:leader="underscore" w:pos="9272"/>
        </w:tabs>
        <w:spacing w:after="1" w:line="280" w:lineRule="exact"/>
        <w:ind w:firstLine="0"/>
        <w:jc w:val="both"/>
      </w:pPr>
      <w:r>
        <w:t>и членам моей семьи</w:t>
      </w:r>
      <w:r>
        <w:tab/>
      </w:r>
    </w:p>
    <w:p w:rsidR="0016276C" w:rsidRDefault="00BE4EA9">
      <w:pPr>
        <w:pStyle w:val="30"/>
        <w:shd w:val="clear" w:color="auto" w:fill="auto"/>
        <w:spacing w:before="0" w:after="314" w:line="190" w:lineRule="exact"/>
        <w:ind w:left="3520" w:firstLine="0"/>
      </w:pPr>
      <w:r>
        <w:t>(степень ро</w:t>
      </w:r>
      <w:r>
        <w:t>дства, фамилия, имя и отчество (при наличии)</w:t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20" w:firstLine="0"/>
        <w:jc w:val="center"/>
      </w:pPr>
      <w:r>
        <w:t>членов семьи военнослужащего, даты рождения детей)</w:t>
      </w:r>
    </w:p>
    <w:p w:rsidR="0016276C" w:rsidRDefault="00BE4EA9">
      <w:pPr>
        <w:pStyle w:val="22"/>
        <w:shd w:val="clear" w:color="auto" w:fill="auto"/>
        <w:tabs>
          <w:tab w:val="left" w:leader="underscore" w:pos="9272"/>
        </w:tabs>
        <w:spacing w:after="0"/>
        <w:ind w:firstLine="0"/>
        <w:jc w:val="both"/>
      </w:pPr>
      <w:r>
        <w:t>денежной компенсации за наем (поднаем) жилого помещения, расположенного по адресу:</w:t>
      </w:r>
      <w:r>
        <w:tab/>
      </w:r>
    </w:p>
    <w:p w:rsidR="0016276C" w:rsidRDefault="00BE4EA9">
      <w:pPr>
        <w:pStyle w:val="22"/>
        <w:shd w:val="clear" w:color="auto" w:fill="auto"/>
        <w:tabs>
          <w:tab w:val="left" w:leader="underscore" w:pos="9272"/>
        </w:tabs>
        <w:spacing w:after="0"/>
        <w:ind w:firstLine="600"/>
        <w:jc w:val="both"/>
      </w:pPr>
      <w:r>
        <w:t>Договор найма (поднайма) жилого помещения заключил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312" w:lineRule="exact"/>
        <w:ind w:left="8200" w:firstLine="0"/>
      </w:pPr>
      <w:r>
        <w:t>(дата)</w:t>
      </w:r>
    </w:p>
    <w:p w:rsidR="0016276C" w:rsidRDefault="00BE4EA9">
      <w:pPr>
        <w:pStyle w:val="22"/>
        <w:shd w:val="clear" w:color="auto" w:fill="auto"/>
        <w:tabs>
          <w:tab w:val="left" w:leader="underscore" w:pos="9272"/>
        </w:tabs>
        <w:spacing w:after="0" w:line="312" w:lineRule="exact"/>
        <w:ind w:firstLine="600"/>
        <w:jc w:val="both"/>
      </w:pPr>
      <w:r>
        <w:t xml:space="preserve">Я и члены моей </w:t>
      </w:r>
      <w:r>
        <w:t>семьи прибыли к новому месту военной службы (зарегистрированы по месту жительства или месту пребывания)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8320" w:firstLine="0"/>
      </w:pPr>
      <w:r>
        <w:t>(дата)</w:t>
      </w:r>
    </w:p>
    <w:p w:rsidR="0016276C" w:rsidRDefault="00BE4EA9">
      <w:pPr>
        <w:pStyle w:val="22"/>
        <w:shd w:val="clear" w:color="auto" w:fill="auto"/>
        <w:tabs>
          <w:tab w:val="left" w:leader="underscore" w:pos="7714"/>
        </w:tabs>
        <w:spacing w:after="0"/>
        <w:ind w:firstLine="600"/>
        <w:jc w:val="both"/>
      </w:pPr>
      <w:r>
        <w:t>Я и члены моей семьи включены в список военнослужащих, нуждающихся в служебных жилых помещениях,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317" w:lineRule="exact"/>
        <w:ind w:left="6840" w:firstLine="0"/>
      </w:pPr>
      <w:r>
        <w:t>(дата)</w:t>
      </w:r>
    </w:p>
    <w:p w:rsidR="0016276C" w:rsidRDefault="00BE4EA9">
      <w:pPr>
        <w:pStyle w:val="22"/>
        <w:shd w:val="clear" w:color="auto" w:fill="auto"/>
        <w:tabs>
          <w:tab w:val="left" w:leader="underscore" w:pos="1819"/>
        </w:tabs>
        <w:spacing w:after="0" w:line="317" w:lineRule="exact"/>
        <w:ind w:firstLine="600"/>
        <w:jc w:val="both"/>
      </w:pPr>
      <w:r>
        <w:t>Фактический размер оплаты за жилое поме</w:t>
      </w:r>
      <w:r>
        <w:t xml:space="preserve">щение составляет </w:t>
      </w:r>
      <w:r>
        <w:tab/>
        <w:t>рублей в месяц.</w:t>
      </w:r>
    </w:p>
    <w:p w:rsidR="0016276C" w:rsidRDefault="00BE4EA9">
      <w:pPr>
        <w:pStyle w:val="22"/>
        <w:shd w:val="clear" w:color="auto" w:fill="auto"/>
        <w:spacing w:after="0" w:line="317" w:lineRule="exact"/>
        <w:ind w:firstLine="600"/>
        <w:jc w:val="both"/>
      </w:pPr>
      <w:r>
        <w:t xml:space="preserve">Об изменении состава семьи, учитываемого при расчете денежной компенсации, получении денежной компенсации членами семьи в других федеральных органах исполнительной власти или федеральных государственных органах, а также </w:t>
      </w:r>
      <w:r>
        <w:t>изменении фактических затрат за наем (поднаем) жилого помещения обязуюсь сообщить в течение пяти дней.</w:t>
      </w:r>
    </w:p>
    <w:p w:rsidR="0016276C" w:rsidRDefault="00BE4EA9">
      <w:pPr>
        <w:pStyle w:val="22"/>
        <w:shd w:val="clear" w:color="auto" w:fill="auto"/>
        <w:spacing w:after="1122" w:line="317" w:lineRule="exact"/>
        <w:ind w:firstLine="600"/>
        <w:jc w:val="both"/>
      </w:pPr>
      <w:r>
        <w:t>К рапорту прилагаю следующие документы:</w:t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1100" w:firstLine="0"/>
      </w:pPr>
      <w:r>
        <w:pict>
          <v:shape id="_x0000_s1032" type="#_x0000_t202" style="position:absolute;left:0;text-align:left;margin-left:94.3pt;margin-top:26.65pt;width:79.2pt;height:29.25pt;z-index:-125829371;mso-wrap-distance-left:74.65pt;mso-wrap-distance-right:117.35pt;mso-wrap-distance-bottom:17.35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264" w:lineRule="exact"/>
                    <w:ind w:left="1260"/>
                  </w:pPr>
                  <w:r>
                    <w:rPr>
                      <w:rStyle w:val="3Exact"/>
                    </w:rPr>
                    <w:t>(воинское звание) 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290.9pt;margin-top:28.9pt;width:43.9pt;height:12.35pt;z-index:-125829370;mso-wrap-distance-left:5pt;mso-wrap-distance-right:50.9pt;mso-wrap-distance-bottom:32.05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3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385.7pt;margin-top:28.4pt;width:94.8pt;height:12.65pt;z-index:-125829369;mso-wrap-distance-left:5pt;mso-wrap-distance-right:9.85pt;mso-wrap-distance-bottom:32.25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3Exact"/>
                    </w:rPr>
                    <w:t>(инициалы, фамилия)</w:t>
                  </w:r>
                </w:p>
              </w:txbxContent>
            </v:textbox>
            <w10:wrap type="topAndBottom" anchorx="margin"/>
          </v:shape>
        </w:pict>
      </w:r>
      <w:r>
        <w:t>(должность военнослужащего)</w:t>
      </w:r>
      <w:r>
        <w:br w:type="page"/>
      </w:r>
    </w:p>
    <w:p w:rsidR="0016276C" w:rsidRDefault="00BE4EA9">
      <w:pPr>
        <w:pStyle w:val="22"/>
        <w:shd w:val="clear" w:color="auto" w:fill="auto"/>
        <w:spacing w:after="277" w:line="280" w:lineRule="exact"/>
        <w:ind w:firstLine="0"/>
        <w:jc w:val="right"/>
      </w:pPr>
      <w:r>
        <w:lastRenderedPageBreak/>
        <w:t>(Рекомендуемая форма)</w:t>
      </w:r>
    </w:p>
    <w:p w:rsidR="0016276C" w:rsidRDefault="00BE4EA9">
      <w:pPr>
        <w:pStyle w:val="22"/>
        <w:shd w:val="clear" w:color="auto" w:fill="auto"/>
        <w:spacing w:after="277" w:line="280" w:lineRule="exact"/>
        <w:ind w:right="20" w:firstLine="0"/>
        <w:jc w:val="center"/>
      </w:pPr>
      <w:r>
        <w:t>СПРАВКА</w:t>
      </w:r>
    </w:p>
    <w:p w:rsidR="0016276C" w:rsidRDefault="00BE4EA9">
      <w:pPr>
        <w:pStyle w:val="22"/>
        <w:shd w:val="clear" w:color="auto" w:fill="auto"/>
        <w:tabs>
          <w:tab w:val="left" w:leader="underscore" w:pos="7863"/>
        </w:tabs>
        <w:spacing w:after="0" w:line="280" w:lineRule="exact"/>
        <w:ind w:left="620" w:firstLine="0"/>
        <w:jc w:val="both"/>
      </w:pPr>
      <w:r>
        <w:t>Дана</w:t>
      </w:r>
      <w:r>
        <w:tab/>
      </w:r>
    </w:p>
    <w:p w:rsidR="0016276C" w:rsidRDefault="00BE4EA9">
      <w:pPr>
        <w:pStyle w:val="30"/>
        <w:shd w:val="clear" w:color="auto" w:fill="auto"/>
        <w:spacing w:before="0" w:after="314" w:line="190" w:lineRule="exact"/>
        <w:ind w:left="2880" w:firstLine="0"/>
      </w:pPr>
      <w:r>
        <w:t>(воинское звание, фамилия, имя и отчество (при наличии),</w:t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right="20" w:firstLine="0"/>
        <w:jc w:val="center"/>
      </w:pPr>
      <w:r>
        <w:t>должность военнослужащего)</w:t>
      </w:r>
    </w:p>
    <w:p w:rsidR="0016276C" w:rsidRDefault="00BE4EA9">
      <w:pPr>
        <w:pStyle w:val="22"/>
        <w:shd w:val="clear" w:color="auto" w:fill="auto"/>
        <w:tabs>
          <w:tab w:val="left" w:leader="underscore" w:pos="8736"/>
        </w:tabs>
        <w:spacing w:after="6" w:line="280" w:lineRule="exact"/>
        <w:ind w:firstLine="0"/>
        <w:jc w:val="both"/>
      </w:pPr>
      <w:r>
        <w:t>в том, что решением жилищной комиссии</w:t>
      </w:r>
      <w:r>
        <w:tab/>
      </w:r>
    </w:p>
    <w:p w:rsidR="0016276C" w:rsidRDefault="00BE4EA9">
      <w:pPr>
        <w:pStyle w:val="30"/>
        <w:shd w:val="clear" w:color="auto" w:fill="auto"/>
        <w:spacing w:before="0" w:after="4" w:line="190" w:lineRule="exact"/>
        <w:ind w:left="5660" w:firstLine="0"/>
      </w:pPr>
      <w:r>
        <w:t>(наименование органа безопасности)</w:t>
      </w:r>
    </w:p>
    <w:p w:rsidR="0016276C" w:rsidRDefault="00BE4EA9">
      <w:pPr>
        <w:pStyle w:val="22"/>
        <w:shd w:val="clear" w:color="auto" w:fill="auto"/>
        <w:tabs>
          <w:tab w:val="left" w:leader="underscore" w:pos="2909"/>
          <w:tab w:val="left" w:leader="underscore" w:pos="5314"/>
          <w:tab w:val="left" w:leader="underscore" w:pos="8736"/>
        </w:tabs>
        <w:spacing w:after="301" w:line="280" w:lineRule="exact"/>
        <w:ind w:firstLine="0"/>
        <w:jc w:val="both"/>
      </w:pPr>
      <w:r>
        <w:t>от</w:t>
      </w:r>
      <w:r>
        <w:tab/>
        <w:t>г. (протокол №</w:t>
      </w:r>
      <w:r>
        <w:tab/>
        <w:t>) он и члены его семьи</w:t>
      </w:r>
      <w:r>
        <w:tab/>
      </w:r>
    </w:p>
    <w:p w:rsidR="0016276C" w:rsidRDefault="00BE4EA9">
      <w:pPr>
        <w:pStyle w:val="30"/>
        <w:shd w:val="clear" w:color="auto" w:fill="auto"/>
        <w:spacing w:before="0" w:after="314" w:line="190" w:lineRule="exact"/>
        <w:ind w:right="20" w:firstLine="0"/>
        <w:jc w:val="center"/>
      </w:pPr>
      <w:r>
        <w:t xml:space="preserve">(степень родства, фамилия, имя и отчество </w:t>
      </w:r>
      <w:r>
        <w:t>(при наличии) членов</w:t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2720" w:firstLine="0"/>
      </w:pPr>
      <w:r>
        <w:t>семьи военнослужащего, даты рождения детей)</w:t>
      </w:r>
    </w:p>
    <w:p w:rsidR="0016276C" w:rsidRDefault="00BE4EA9">
      <w:pPr>
        <w:pStyle w:val="22"/>
        <w:shd w:val="clear" w:color="auto" w:fill="auto"/>
        <w:tabs>
          <w:tab w:val="left" w:leader="underscore" w:pos="378"/>
          <w:tab w:val="left" w:leader="underscore" w:pos="2909"/>
        </w:tabs>
        <w:spacing w:after="93"/>
        <w:ind w:firstLine="0"/>
        <w:jc w:val="both"/>
      </w:pPr>
      <w:r>
        <w:t>включены в список военнослужащих, нуждающихся в служебных жилых помещениях (для членов семей погибших (умерших) военнослужащих - в список военнослужащих (граждан), нуждающихся в жилых помещен</w:t>
      </w:r>
      <w:r>
        <w:t xml:space="preserve">иях) с </w:t>
      </w:r>
      <w:r>
        <w:tab/>
      </w:r>
      <w:r>
        <w:tab/>
        <w:t>г.</w:t>
      </w:r>
    </w:p>
    <w:p w:rsidR="0016276C" w:rsidRDefault="00BE4EA9">
      <w:pPr>
        <w:pStyle w:val="22"/>
        <w:shd w:val="clear" w:color="auto" w:fill="auto"/>
        <w:tabs>
          <w:tab w:val="left" w:leader="underscore" w:pos="9356"/>
        </w:tabs>
        <w:spacing w:after="6" w:line="280" w:lineRule="exact"/>
        <w:ind w:left="620" w:firstLine="0"/>
        <w:jc w:val="both"/>
      </w:pPr>
      <w:r>
        <w:t>В распоряжении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4400" w:firstLine="0"/>
      </w:pPr>
      <w:r>
        <w:t>(наименование органа безопасности)</w:t>
      </w:r>
    </w:p>
    <w:p w:rsidR="0016276C" w:rsidRDefault="00BE4EA9">
      <w:pPr>
        <w:pStyle w:val="22"/>
        <w:shd w:val="clear" w:color="auto" w:fill="auto"/>
        <w:tabs>
          <w:tab w:val="left" w:leader="underscore" w:pos="6848"/>
        </w:tabs>
        <w:spacing w:after="0"/>
        <w:ind w:firstLine="0"/>
        <w:jc w:val="both"/>
      </w:pPr>
      <w:r>
        <w:t>жилого помещения, пригодного для постоянного или временного проживания</w:t>
      </w:r>
      <w:r>
        <w:tab/>
        <w:t>и членов его семьи,</w:t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1660" w:firstLine="0"/>
      </w:pPr>
      <w:r>
        <w:t>(воинское звание, фамилия и инициалы военнослужащего)</w:t>
      </w:r>
    </w:p>
    <w:p w:rsidR="0016276C" w:rsidRDefault="00BE4EA9">
      <w:pPr>
        <w:pStyle w:val="22"/>
        <w:shd w:val="clear" w:color="auto" w:fill="auto"/>
        <w:spacing w:after="73" w:line="280" w:lineRule="exact"/>
        <w:ind w:firstLine="0"/>
        <w:jc w:val="both"/>
      </w:pPr>
      <w:r>
        <w:t>не имеется.</w:t>
      </w:r>
    </w:p>
    <w:p w:rsidR="0016276C" w:rsidRDefault="00BE4EA9">
      <w:pPr>
        <w:pStyle w:val="22"/>
        <w:shd w:val="clear" w:color="auto" w:fill="auto"/>
        <w:spacing w:after="630" w:line="317" w:lineRule="exact"/>
        <w:ind w:firstLine="620"/>
      </w:pPr>
      <w:r>
        <w:t xml:space="preserve">Справка дана для решения вопроса о </w:t>
      </w:r>
      <w:r>
        <w:t>выплате денежной компенсации за наем (поднаем) жилого помещения.</w:t>
      </w:r>
    </w:p>
    <w:p w:rsidR="0016276C" w:rsidRDefault="00BE4EA9">
      <w:pPr>
        <w:pStyle w:val="22"/>
        <w:shd w:val="clear" w:color="auto" w:fill="auto"/>
        <w:spacing w:after="216" w:line="280" w:lineRule="exact"/>
        <w:ind w:firstLine="0"/>
        <w:jc w:val="both"/>
      </w:pPr>
      <w:r>
        <w:t>Председатель жилищной комиссии</w:t>
      </w:r>
    </w:p>
    <w:p w:rsidR="0016276C" w:rsidRDefault="00BE4EA9">
      <w:pPr>
        <w:pStyle w:val="30"/>
        <w:shd w:val="clear" w:color="auto" w:fill="auto"/>
        <w:tabs>
          <w:tab w:val="left" w:pos="4959"/>
          <w:tab w:val="left" w:pos="6848"/>
        </w:tabs>
        <w:spacing w:before="0" w:after="0" w:line="302" w:lineRule="exact"/>
        <w:ind w:left="620" w:firstLine="0"/>
        <w:jc w:val="both"/>
      </w:pPr>
      <w:r>
        <w:t>(наименование органа безопасности)</w:t>
      </w:r>
      <w:r>
        <w:tab/>
        <w:t>(подпись)</w:t>
      </w:r>
      <w:r>
        <w:tab/>
        <w:t>(фамилия и инициалы)</w:t>
      </w:r>
    </w:p>
    <w:p w:rsidR="0016276C" w:rsidRDefault="00BE4EA9">
      <w:pPr>
        <w:pStyle w:val="30"/>
        <w:shd w:val="clear" w:color="auto" w:fill="auto"/>
        <w:spacing w:before="0" w:after="94" w:line="302" w:lineRule="exact"/>
        <w:ind w:left="2720" w:firstLine="0"/>
      </w:pPr>
      <w:r>
        <w:t>Г.</w:t>
      </w:r>
    </w:p>
    <w:p w:rsidR="0016276C" w:rsidRDefault="00BE4EA9">
      <w:pPr>
        <w:pStyle w:val="40"/>
        <w:shd w:val="clear" w:color="auto" w:fill="auto"/>
        <w:spacing w:before="0" w:after="0" w:line="260" w:lineRule="exact"/>
      </w:pPr>
      <w:r>
        <w:t>№</w:t>
      </w:r>
    </w:p>
    <w:p w:rsidR="0016276C" w:rsidRDefault="00BE4EA9">
      <w:pPr>
        <w:pStyle w:val="22"/>
        <w:shd w:val="clear" w:color="auto" w:fill="auto"/>
        <w:spacing w:after="0" w:line="280" w:lineRule="exact"/>
        <w:ind w:left="2880" w:firstLine="0"/>
        <w:sectPr w:rsidR="0016276C">
          <w:pgSz w:w="11900" w:h="16840"/>
          <w:pgMar w:top="2119" w:right="441" w:bottom="2065" w:left="1260" w:header="0" w:footer="3" w:gutter="0"/>
          <w:cols w:space="720"/>
          <w:noEndnote/>
          <w:docGrid w:linePitch="360"/>
        </w:sectPr>
      </w:pPr>
      <w:r>
        <w:t>М.П.</w:t>
      </w:r>
    </w:p>
    <w:p w:rsidR="0016276C" w:rsidRDefault="00BE4EA9">
      <w:pPr>
        <w:pStyle w:val="22"/>
        <w:shd w:val="clear" w:color="auto" w:fill="auto"/>
        <w:spacing w:after="282" w:line="280" w:lineRule="exact"/>
        <w:ind w:firstLine="0"/>
        <w:jc w:val="right"/>
      </w:pPr>
      <w:r>
        <w:lastRenderedPageBreak/>
        <w:t>(Рекомендуемая форма)</w:t>
      </w:r>
    </w:p>
    <w:p w:rsidR="0016276C" w:rsidRDefault="00BE4EA9">
      <w:pPr>
        <w:pStyle w:val="22"/>
        <w:shd w:val="clear" w:color="auto" w:fill="auto"/>
        <w:spacing w:after="157" w:line="280" w:lineRule="exact"/>
        <w:ind w:left="6200" w:firstLine="0"/>
      </w:pPr>
      <w:r>
        <w:t>УТВЕРЖДАЮ</w:t>
      </w:r>
    </w:p>
    <w:p w:rsidR="0016276C" w:rsidRDefault="00BE4EA9">
      <w:pPr>
        <w:pStyle w:val="22"/>
        <w:shd w:val="clear" w:color="auto" w:fill="auto"/>
        <w:tabs>
          <w:tab w:val="left" w:leader="underscore" w:pos="9338"/>
        </w:tabs>
        <w:spacing w:after="0" w:line="280" w:lineRule="exact"/>
        <w:ind w:left="4860" w:firstLine="0"/>
        <w:jc w:val="both"/>
      </w:pPr>
      <w:r>
        <w:t>Начальник</w:t>
      </w:r>
      <w:r>
        <w:tab/>
      </w:r>
    </w:p>
    <w:p w:rsidR="0016276C" w:rsidRDefault="00BE4EA9">
      <w:pPr>
        <w:pStyle w:val="30"/>
        <w:shd w:val="clear" w:color="auto" w:fill="auto"/>
        <w:spacing w:before="0" w:after="319" w:line="190" w:lineRule="exact"/>
        <w:ind w:left="7200" w:firstLine="0"/>
      </w:pPr>
      <w:r>
        <w:t>(наименование</w:t>
      </w:r>
    </w:p>
    <w:p w:rsidR="0016276C" w:rsidRDefault="00BE4EA9">
      <w:pPr>
        <w:pStyle w:val="30"/>
        <w:shd w:val="clear" w:color="auto" w:fill="auto"/>
        <w:spacing w:before="0" w:after="319" w:line="190" w:lineRule="exact"/>
        <w:ind w:left="5400" w:firstLine="0"/>
      </w:pPr>
      <w:r>
        <w:t>территориального органа безопасности)</w:t>
      </w:r>
    </w:p>
    <w:p w:rsidR="0016276C" w:rsidRDefault="00BE4EA9">
      <w:pPr>
        <w:pStyle w:val="30"/>
        <w:shd w:val="clear" w:color="auto" w:fill="auto"/>
        <w:spacing w:before="0" w:after="9" w:line="190" w:lineRule="exact"/>
        <w:ind w:right="180" w:firstLine="0"/>
        <w:jc w:val="right"/>
      </w:pPr>
      <w:r>
        <w:t>(воинское звание, подпись, инициалы и фамилия)</w:t>
      </w:r>
    </w:p>
    <w:p w:rsidR="0016276C" w:rsidRDefault="00BE4EA9">
      <w:pPr>
        <w:pStyle w:val="30"/>
        <w:shd w:val="clear" w:color="auto" w:fill="auto"/>
        <w:spacing w:before="0" w:after="300" w:line="190" w:lineRule="exact"/>
        <w:ind w:left="7580" w:firstLine="0"/>
      </w:pPr>
      <w:r>
        <w:t>Г.</w:t>
      </w:r>
    </w:p>
    <w:p w:rsidR="0016276C" w:rsidRDefault="00BE4EA9">
      <w:pPr>
        <w:pStyle w:val="22"/>
        <w:shd w:val="clear" w:color="auto" w:fill="auto"/>
        <w:spacing w:after="0" w:line="280" w:lineRule="exact"/>
        <w:ind w:right="20" w:firstLine="0"/>
        <w:jc w:val="center"/>
      </w:pPr>
      <w:r>
        <w:t>ЗАКЛЮЧЕНИЕ</w:t>
      </w:r>
    </w:p>
    <w:p w:rsidR="0016276C" w:rsidRDefault="00BE4EA9">
      <w:pPr>
        <w:pStyle w:val="22"/>
        <w:shd w:val="clear" w:color="auto" w:fill="auto"/>
        <w:tabs>
          <w:tab w:val="left" w:leader="underscore" w:pos="9338"/>
        </w:tabs>
        <w:spacing w:after="0" w:line="648" w:lineRule="exact"/>
        <w:ind w:left="580" w:hanging="180"/>
      </w:pPr>
      <w:r>
        <w:t xml:space="preserve">о выплате денежной компенсации за наем (поднаем) жилого помещения Выплачивать 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firstLine="0"/>
        <w:jc w:val="right"/>
      </w:pPr>
      <w:r>
        <w:t xml:space="preserve">(фамилия, имя и отчество (при наличии) гражданина, уволенного с военной </w:t>
      </w:r>
      <w:r>
        <w:t>службы)</w:t>
      </w:r>
    </w:p>
    <w:p w:rsidR="0016276C" w:rsidRDefault="00BE4EA9">
      <w:pPr>
        <w:pStyle w:val="22"/>
        <w:shd w:val="clear" w:color="auto" w:fill="auto"/>
        <w:spacing w:after="0"/>
        <w:ind w:firstLine="0"/>
        <w:jc w:val="right"/>
      </w:pPr>
      <w:r>
        <w:t>денежную компенсацию за наем (поднаем) жилого помещения,</w:t>
      </w:r>
    </w:p>
    <w:p w:rsidR="0016276C" w:rsidRDefault="00BE4EA9">
      <w:pPr>
        <w:pStyle w:val="22"/>
        <w:shd w:val="clear" w:color="auto" w:fill="auto"/>
        <w:tabs>
          <w:tab w:val="left" w:leader="underscore" w:pos="9338"/>
        </w:tabs>
        <w:spacing w:after="0"/>
        <w:ind w:firstLine="0"/>
        <w:jc w:val="both"/>
      </w:pPr>
      <w:r>
        <w:t>расположенного по адресу:</w:t>
      </w:r>
      <w:r>
        <w:tab/>
      </w:r>
    </w:p>
    <w:p w:rsidR="0016276C" w:rsidRDefault="00BE4EA9">
      <w:pPr>
        <w:pStyle w:val="22"/>
        <w:shd w:val="clear" w:color="auto" w:fill="auto"/>
        <w:tabs>
          <w:tab w:val="left" w:leader="underscore" w:pos="206"/>
          <w:tab w:val="left" w:leader="underscore" w:pos="2088"/>
        </w:tabs>
        <w:spacing w:after="0"/>
        <w:ind w:firstLine="0"/>
        <w:jc w:val="both"/>
      </w:pPr>
      <w:r>
        <w:tab/>
      </w:r>
      <w:r>
        <w:tab/>
        <w:t>, согласно договору найма (поднайма) жилого помещения</w:t>
      </w:r>
    </w:p>
    <w:p w:rsidR="0016276C" w:rsidRDefault="00BE4EA9">
      <w:pPr>
        <w:pStyle w:val="22"/>
        <w:shd w:val="clear" w:color="auto" w:fill="auto"/>
        <w:tabs>
          <w:tab w:val="left" w:leader="underscore" w:pos="3038"/>
          <w:tab w:val="left" w:leader="underscore" w:pos="6117"/>
          <w:tab w:val="left" w:leader="underscore" w:pos="9338"/>
        </w:tabs>
        <w:spacing w:after="0"/>
        <w:ind w:firstLine="0"/>
        <w:jc w:val="both"/>
      </w:pPr>
      <w:r>
        <w:t>от</w:t>
      </w:r>
      <w:r>
        <w:tab/>
        <w:t>г. в размере</w:t>
      </w:r>
      <w:r>
        <w:tab/>
        <w:t>(</w:t>
      </w:r>
      <w:r>
        <w:tab/>
      </w:r>
    </w:p>
    <w:p w:rsidR="0016276C" w:rsidRDefault="00BE4EA9">
      <w:pPr>
        <w:pStyle w:val="22"/>
        <w:shd w:val="clear" w:color="auto" w:fill="auto"/>
        <w:tabs>
          <w:tab w:val="left" w:leader="underscore" w:pos="8242"/>
        </w:tabs>
        <w:spacing w:after="0"/>
        <w:ind w:firstLine="0"/>
        <w:jc w:val="both"/>
      </w:pPr>
      <w:r>
        <w:tab/>
        <w:t>) рублей</w:t>
      </w:r>
    </w:p>
    <w:p w:rsidR="0016276C" w:rsidRDefault="00BE4EA9">
      <w:pPr>
        <w:pStyle w:val="22"/>
        <w:shd w:val="clear" w:color="auto" w:fill="auto"/>
        <w:tabs>
          <w:tab w:val="left" w:leader="underscore" w:pos="2832"/>
          <w:tab w:val="left" w:leader="underscore" w:pos="6117"/>
        </w:tabs>
        <w:spacing w:after="0"/>
        <w:ind w:firstLine="0"/>
        <w:jc w:val="both"/>
      </w:pPr>
      <w:r>
        <w:t>с</w:t>
      </w:r>
      <w:r>
        <w:tab/>
        <w:t>г. по</w:t>
      </w:r>
      <w:r>
        <w:tab/>
        <w:t>г.</w:t>
      </w:r>
    </w:p>
    <w:p w:rsidR="0016276C" w:rsidRDefault="00BE4EA9">
      <w:pPr>
        <w:pStyle w:val="22"/>
        <w:shd w:val="clear" w:color="auto" w:fill="auto"/>
        <w:tabs>
          <w:tab w:val="left" w:leader="underscore" w:pos="9338"/>
        </w:tabs>
        <w:spacing w:after="0"/>
        <w:ind w:left="580" w:firstLine="0"/>
        <w:jc w:val="both"/>
      </w:pPr>
      <w:r>
        <w:t>Расчет денежной компенсации осуществлен исходя из состава семьи</w:t>
      </w:r>
      <w:r>
        <w:tab/>
      </w:r>
    </w:p>
    <w:p w:rsidR="0016276C" w:rsidRDefault="00BE4EA9">
      <w:pPr>
        <w:pStyle w:val="22"/>
        <w:shd w:val="clear" w:color="auto" w:fill="auto"/>
        <w:tabs>
          <w:tab w:val="left" w:leader="underscore" w:pos="7874"/>
        </w:tabs>
        <w:spacing w:after="0"/>
        <w:ind w:firstLine="0"/>
        <w:jc w:val="both"/>
      </w:pPr>
      <w:r>
        <w:t xml:space="preserve">человек, норматива общей площади жилого помещения </w:t>
      </w:r>
      <w:r>
        <w:tab/>
        <w:t xml:space="preserve"> кв. метров</w:t>
      </w:r>
    </w:p>
    <w:p w:rsidR="0016276C" w:rsidRDefault="00BE4EA9">
      <w:pPr>
        <w:pStyle w:val="22"/>
        <w:shd w:val="clear" w:color="auto" w:fill="auto"/>
        <w:tabs>
          <w:tab w:val="left" w:leader="underscore" w:pos="3341"/>
        </w:tabs>
        <w:spacing w:after="393"/>
        <w:ind w:firstLine="0"/>
        <w:jc w:val="both"/>
      </w:pPr>
      <w:r>
        <w:t>и предельной стоимости найма (поднайма) 1 кв. метра общей площади жилого помещения</w:t>
      </w:r>
      <w:r>
        <w:tab/>
        <w:t>рублей.</w:t>
      </w:r>
    </w:p>
    <w:p w:rsidR="0016276C" w:rsidRDefault="00BE4EA9">
      <w:pPr>
        <w:pStyle w:val="22"/>
        <w:shd w:val="clear" w:color="auto" w:fill="auto"/>
        <w:spacing w:after="284" w:line="280" w:lineRule="exact"/>
        <w:ind w:firstLine="0"/>
        <w:jc w:val="both"/>
      </w:pPr>
      <w:r>
        <w:t>Заключение составил:</w:t>
      </w:r>
    </w:p>
    <w:p w:rsidR="0016276C" w:rsidRDefault="00BE4EA9">
      <w:pPr>
        <w:pStyle w:val="30"/>
        <w:shd w:val="clear" w:color="auto" w:fill="auto"/>
        <w:tabs>
          <w:tab w:val="left" w:pos="5249"/>
        </w:tabs>
        <w:spacing w:before="0" w:after="0" w:line="211" w:lineRule="exact"/>
        <w:ind w:left="180" w:firstLine="0"/>
        <w:jc w:val="both"/>
      </w:pPr>
      <w:r>
        <w:pict>
          <v:shape id="_x0000_s1035" type="#_x0000_t202" style="position:absolute;left:0;text-align:left;margin-left:353.5pt;margin-top:-.15pt;width:99.85pt;height:12.65pt;z-index:-125829368;mso-wrap-distance-left:44.4pt;mso-wrap-distance-right:5pt;mso-wrap-distance-bottom:49.7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3Exact"/>
                    </w:rPr>
                    <w:t>(инициалы и фамилия)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6" type="#_x0000_t202" style="position:absolute;left:0;text-align:left;margin-left:353.3pt;margin-top:49.55pt;width:100.1pt;height:12.65pt;z-index:-125829367;mso-wrap-distance-left:44.15pt;mso-wrap-distance-top:49.55pt;mso-wrap-distance-right:5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3Exact"/>
                    </w:rPr>
                    <w:t>(инициалы и фамилия)</w:t>
                  </w:r>
                </w:p>
              </w:txbxContent>
            </v:textbox>
            <w10:wrap type="square" side="left" anchorx="margin"/>
          </v:shape>
        </w:pict>
      </w:r>
      <w:r>
        <w:t xml:space="preserve">(должность сотрудника </w:t>
      </w:r>
      <w:r>
        <w:t>финансово-экономического</w:t>
      </w:r>
      <w:r>
        <w:tab/>
        <w:t>(подпись)</w:t>
      </w:r>
    </w:p>
    <w:p w:rsidR="0016276C" w:rsidRDefault="00BE4EA9">
      <w:pPr>
        <w:pStyle w:val="30"/>
        <w:shd w:val="clear" w:color="auto" w:fill="auto"/>
        <w:spacing w:before="0" w:after="305" w:line="211" w:lineRule="exact"/>
        <w:ind w:left="1080" w:firstLine="0"/>
      </w:pPr>
      <w:r>
        <w:t>(пенсионного) подразделения)</w:t>
      </w:r>
    </w:p>
    <w:p w:rsidR="0016276C" w:rsidRDefault="00BE4EA9">
      <w:pPr>
        <w:pStyle w:val="22"/>
        <w:shd w:val="clear" w:color="auto" w:fill="auto"/>
        <w:tabs>
          <w:tab w:val="left" w:leader="underscore" w:pos="6117"/>
        </w:tabs>
        <w:spacing w:after="0" w:line="280" w:lineRule="exact"/>
        <w:ind w:firstLine="0"/>
        <w:jc w:val="both"/>
      </w:pPr>
      <w:r>
        <w:t xml:space="preserve">Начальник финансово-экономического </w:t>
      </w:r>
      <w:r>
        <w:tab/>
      </w:r>
    </w:p>
    <w:p w:rsidR="0016276C" w:rsidRDefault="00BE4EA9">
      <w:pPr>
        <w:pStyle w:val="22"/>
        <w:shd w:val="clear" w:color="auto" w:fill="auto"/>
        <w:tabs>
          <w:tab w:val="left" w:pos="5249"/>
        </w:tabs>
        <w:spacing w:after="272" w:line="280" w:lineRule="exact"/>
        <w:ind w:firstLine="0"/>
        <w:jc w:val="both"/>
      </w:pPr>
      <w:r>
        <w:t>(пенсионного) подразделения</w:t>
      </w:r>
      <w:r>
        <w:tab/>
      </w:r>
      <w:r>
        <w:rPr>
          <w:rStyle w:val="295pt0"/>
        </w:rPr>
        <w:t>(подпись)</w:t>
      </w:r>
    </w:p>
    <w:p w:rsidR="0016276C" w:rsidRDefault="00BE4EA9">
      <w:pPr>
        <w:pStyle w:val="22"/>
        <w:shd w:val="clear" w:color="auto" w:fill="auto"/>
        <w:spacing w:after="253" w:line="280" w:lineRule="exact"/>
        <w:ind w:firstLine="0"/>
        <w:jc w:val="right"/>
      </w:pPr>
      <w:r>
        <w:t>(Оборотная сторона)</w:t>
      </w:r>
    </w:p>
    <w:p w:rsidR="0016276C" w:rsidRDefault="00BE4EA9">
      <w:pPr>
        <w:pStyle w:val="22"/>
        <w:shd w:val="clear" w:color="auto" w:fill="auto"/>
        <w:tabs>
          <w:tab w:val="left" w:leader="underscore" w:pos="7874"/>
        </w:tabs>
        <w:spacing w:after="90" w:line="317" w:lineRule="exact"/>
        <w:ind w:left="580" w:firstLine="0"/>
        <w:jc w:val="both"/>
      </w:pPr>
      <w:r>
        <w:t xml:space="preserve">Выплата денежной компенсации за наем (поднаем) жилого помещения </w:t>
      </w:r>
      <w:r>
        <w:tab/>
        <w:t>прекращена</w:t>
      </w:r>
    </w:p>
    <w:p w:rsidR="0016276C" w:rsidRDefault="00BE4EA9">
      <w:pPr>
        <w:pStyle w:val="30"/>
        <w:shd w:val="clear" w:color="auto" w:fill="auto"/>
        <w:spacing w:before="0" w:after="577" w:line="280" w:lineRule="exact"/>
        <w:ind w:firstLine="0"/>
        <w:jc w:val="both"/>
      </w:pPr>
      <w:r>
        <w:pict>
          <v:shape id="_x0000_s1037" type="#_x0000_t202" style="position:absolute;left:0;text-align:left;margin-left:55.45pt;margin-top:-17.45pt;width:286.1pt;height:12.85pt;z-index:-125829366;mso-wrap-distance-left:55.45pt;mso-wrap-distance-right:129.35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3Exact"/>
                    </w:rPr>
                    <w:t xml:space="preserve">(фамилия и </w:t>
                  </w:r>
                  <w:r>
                    <w:rPr>
                      <w:rStyle w:val="3Exact"/>
                    </w:rPr>
                    <w:t>инициалы гражданина, уволенного с военной службы)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.25pt;margin-top:-4.25pt;width:8.15pt;height:16.9pt;z-index:-125829365;mso-wrap-distance-left:5pt;mso-wrap-distance-right:138.7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22"/>
                    <w:shd w:val="clear" w:color="auto" w:fill="auto"/>
                    <w:spacing w:after="0" w:line="280" w:lineRule="exact"/>
                    <w:ind w:firstLine="0"/>
                  </w:pPr>
                  <w:r>
                    <w:rPr>
                      <w:rStyle w:val="2Exact"/>
                    </w:rPr>
                    <w:t>с</w:t>
                  </w:r>
                </w:p>
              </w:txbxContent>
            </v:textbox>
            <w10:wrap type="square" side="right" anchorx="margin"/>
          </v:shape>
        </w:pict>
      </w:r>
      <w:r>
        <w:t xml:space="preserve">Г. В СВЯЗИ </w:t>
      </w:r>
      <w:r>
        <w:rPr>
          <w:rStyle w:val="314pt"/>
        </w:rPr>
        <w:t>с</w:t>
      </w:r>
    </w:p>
    <w:p w:rsidR="0016276C" w:rsidRDefault="00BE4EA9">
      <w:pPr>
        <w:pStyle w:val="22"/>
        <w:shd w:val="clear" w:color="auto" w:fill="auto"/>
        <w:tabs>
          <w:tab w:val="left" w:leader="underscore" w:pos="6480"/>
          <w:tab w:val="left" w:leader="underscore" w:pos="9024"/>
        </w:tabs>
        <w:spacing w:after="0" w:line="280" w:lineRule="exact"/>
        <w:ind w:firstLine="0"/>
        <w:jc w:val="both"/>
      </w:pPr>
      <w:r>
        <w:t xml:space="preserve">Начальник финансово-экономического </w:t>
      </w:r>
      <w:r>
        <w:tab/>
        <w:t xml:space="preserve"> </w:t>
      </w:r>
      <w:r>
        <w:tab/>
      </w:r>
    </w:p>
    <w:p w:rsidR="0016276C" w:rsidRDefault="00BE4EA9">
      <w:pPr>
        <w:pStyle w:val="30"/>
        <w:shd w:val="clear" w:color="auto" w:fill="auto"/>
        <w:tabs>
          <w:tab w:val="left" w:pos="5249"/>
          <w:tab w:val="left" w:pos="7051"/>
        </w:tabs>
        <w:spacing w:before="0" w:after="0" w:line="280" w:lineRule="exact"/>
        <w:ind w:firstLine="0"/>
        <w:jc w:val="both"/>
      </w:pPr>
      <w:r>
        <w:rPr>
          <w:rStyle w:val="314pt"/>
        </w:rPr>
        <w:t>(пенсионного) подразделения</w:t>
      </w:r>
      <w:r>
        <w:rPr>
          <w:rStyle w:val="314pt"/>
        </w:rPr>
        <w:tab/>
      </w:r>
      <w:r>
        <w:t>(подпись)</w:t>
      </w:r>
      <w:r>
        <w:tab/>
        <w:t>(инициалы и фамилия)</w:t>
      </w:r>
      <w:r>
        <w:br w:type="page"/>
      </w:r>
    </w:p>
    <w:p w:rsidR="0016276C" w:rsidRDefault="00BE4EA9">
      <w:pPr>
        <w:pStyle w:val="22"/>
        <w:shd w:val="clear" w:color="auto" w:fill="auto"/>
        <w:spacing w:after="277" w:line="280" w:lineRule="exact"/>
        <w:ind w:firstLine="0"/>
        <w:jc w:val="right"/>
      </w:pPr>
      <w:r>
        <w:lastRenderedPageBreak/>
        <w:t>(Рекомендуемый образец)</w:t>
      </w:r>
    </w:p>
    <w:p w:rsidR="0016276C" w:rsidRDefault="00BE4EA9">
      <w:pPr>
        <w:pStyle w:val="22"/>
        <w:shd w:val="clear" w:color="auto" w:fill="auto"/>
        <w:tabs>
          <w:tab w:val="left" w:leader="underscore" w:pos="9242"/>
        </w:tabs>
        <w:spacing w:after="0" w:line="280" w:lineRule="exact"/>
        <w:ind w:left="5040" w:firstLine="0"/>
        <w:jc w:val="both"/>
      </w:pPr>
      <w:r>
        <w:t>Начальнику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552" w:lineRule="exact"/>
        <w:ind w:left="7320" w:firstLine="0"/>
      </w:pPr>
      <w:r>
        <w:t>(наименование</w:t>
      </w:r>
    </w:p>
    <w:p w:rsidR="0016276C" w:rsidRDefault="00BE4EA9">
      <w:pPr>
        <w:pStyle w:val="30"/>
        <w:shd w:val="clear" w:color="auto" w:fill="auto"/>
        <w:spacing w:before="0" w:after="578" w:line="552" w:lineRule="exact"/>
        <w:ind w:left="5420" w:firstLine="0"/>
      </w:pPr>
      <w:r>
        <w:t xml:space="preserve">территориального органа безопасности) </w:t>
      </w:r>
      <w:r>
        <w:t>(воинское звание, фамилия и инициалы)</w:t>
      </w:r>
    </w:p>
    <w:p w:rsidR="0016276C" w:rsidRDefault="00BE4EA9">
      <w:pPr>
        <w:pStyle w:val="22"/>
        <w:shd w:val="clear" w:color="auto" w:fill="auto"/>
        <w:spacing w:after="244" w:line="280" w:lineRule="exact"/>
        <w:ind w:left="20" w:firstLine="0"/>
        <w:jc w:val="center"/>
      </w:pPr>
      <w:r>
        <w:t>ЗАЯВЛЕНИЕ</w:t>
      </w:r>
    </w:p>
    <w:p w:rsidR="0016276C" w:rsidRDefault="00BE4EA9">
      <w:pPr>
        <w:pStyle w:val="22"/>
        <w:shd w:val="clear" w:color="auto" w:fill="auto"/>
        <w:spacing w:after="0"/>
        <w:ind w:firstLine="600"/>
        <w:jc w:val="both"/>
      </w:pPr>
      <w:r>
        <w:t>В соответствии с пунктом 14 статьи 15 Федерального закона от 27 мая 1998 г. № 76-ФЗ «О статусе военнослужащих» прошу рассмотреть вопрос о выплате мне</w:t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right="220" w:firstLine="0"/>
        <w:jc w:val="right"/>
      </w:pPr>
      <w:r>
        <w:t>(фамилия, имя и отчество (при наличии) гражданина, уволенн</w:t>
      </w:r>
      <w:r>
        <w:t>ого с военной службы)</w:t>
      </w:r>
    </w:p>
    <w:p w:rsidR="0016276C" w:rsidRDefault="00BE4EA9">
      <w:pPr>
        <w:pStyle w:val="22"/>
        <w:shd w:val="clear" w:color="auto" w:fill="auto"/>
        <w:spacing w:after="6" w:line="280" w:lineRule="exact"/>
        <w:ind w:firstLine="0"/>
        <w:jc w:val="both"/>
      </w:pPr>
      <w:r>
        <w:t>и членам моей семьи</w:t>
      </w:r>
    </w:p>
    <w:p w:rsidR="0016276C" w:rsidRDefault="00BE4EA9">
      <w:pPr>
        <w:pStyle w:val="30"/>
        <w:shd w:val="clear" w:color="auto" w:fill="auto"/>
        <w:spacing w:before="0" w:after="309" w:line="190" w:lineRule="exact"/>
        <w:ind w:left="3520" w:firstLine="0"/>
      </w:pPr>
      <w:r>
        <w:t>(степень родства, фамилия, имя и отчество (при наличии)</w:t>
      </w:r>
    </w:p>
    <w:p w:rsidR="0016276C" w:rsidRDefault="00BE4EA9">
      <w:pPr>
        <w:pStyle w:val="30"/>
        <w:shd w:val="clear" w:color="auto" w:fill="auto"/>
        <w:spacing w:before="0" w:after="82" w:line="190" w:lineRule="exact"/>
        <w:ind w:left="20" w:firstLine="0"/>
        <w:jc w:val="center"/>
      </w:pPr>
      <w:r>
        <w:t>членов семьи гражданина, уволенного с военной службы, даты рождения детей)</w:t>
      </w:r>
    </w:p>
    <w:p w:rsidR="0016276C" w:rsidRDefault="00BE4EA9">
      <w:pPr>
        <w:pStyle w:val="22"/>
        <w:shd w:val="clear" w:color="auto" w:fill="auto"/>
        <w:tabs>
          <w:tab w:val="left" w:leader="underscore" w:pos="8746"/>
        </w:tabs>
        <w:spacing w:after="0"/>
        <w:ind w:firstLine="0"/>
        <w:jc w:val="both"/>
      </w:pPr>
      <w:r>
        <w:t>денежной компенсации за наем (поднаем) жилого помещения, расположенного по адресу:</w:t>
      </w:r>
      <w:r>
        <w:tab/>
      </w:r>
      <w:r>
        <w:rPr>
          <w:rStyle w:val="23"/>
        </w:rPr>
        <w:t>'</w:t>
      </w:r>
    </w:p>
    <w:p w:rsidR="0016276C" w:rsidRDefault="00BE4EA9">
      <w:pPr>
        <w:pStyle w:val="22"/>
        <w:shd w:val="clear" w:color="auto" w:fill="auto"/>
        <w:tabs>
          <w:tab w:val="left" w:leader="underscore" w:pos="9242"/>
        </w:tabs>
        <w:spacing w:after="0"/>
        <w:ind w:firstLine="600"/>
        <w:jc w:val="both"/>
      </w:pPr>
      <w:r>
        <w:t>Договор найма (поднайма) жилого помещения заключил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307" w:lineRule="exact"/>
        <w:ind w:left="8200" w:firstLine="0"/>
      </w:pPr>
      <w:r>
        <w:t>(дата)</w:t>
      </w:r>
    </w:p>
    <w:p w:rsidR="0016276C" w:rsidRDefault="00BE4EA9">
      <w:pPr>
        <w:pStyle w:val="22"/>
        <w:shd w:val="clear" w:color="auto" w:fill="auto"/>
        <w:tabs>
          <w:tab w:val="left" w:leader="underscore" w:pos="6302"/>
        </w:tabs>
        <w:spacing w:after="0" w:line="307" w:lineRule="exact"/>
        <w:ind w:firstLine="600"/>
        <w:jc w:val="both"/>
      </w:pPr>
      <w:r>
        <w:t>Я и члены моей семьи включены в список военнослужащих (граждан), нуждающихся в жилых помещениях,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5420" w:firstLine="0"/>
      </w:pPr>
      <w:r>
        <w:t>(дата)</w:t>
      </w:r>
    </w:p>
    <w:p w:rsidR="0016276C" w:rsidRDefault="00BE4EA9">
      <w:pPr>
        <w:pStyle w:val="22"/>
        <w:shd w:val="clear" w:color="auto" w:fill="auto"/>
        <w:tabs>
          <w:tab w:val="left" w:leader="underscore" w:pos="3576"/>
        </w:tabs>
        <w:spacing w:after="0"/>
        <w:ind w:firstLine="600"/>
        <w:jc w:val="both"/>
      </w:pPr>
      <w:r>
        <w:t>Уволен с военной службы (исключен из списков личного состава органа безопасности)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317" w:lineRule="exact"/>
        <w:ind w:left="2580" w:firstLine="0"/>
      </w:pPr>
      <w:r>
        <w:t>(дата)</w:t>
      </w:r>
    </w:p>
    <w:p w:rsidR="0016276C" w:rsidRDefault="00BE4EA9">
      <w:pPr>
        <w:pStyle w:val="22"/>
        <w:shd w:val="clear" w:color="auto" w:fill="auto"/>
        <w:tabs>
          <w:tab w:val="left" w:leader="underscore" w:pos="1814"/>
        </w:tabs>
        <w:spacing w:after="0" w:line="317" w:lineRule="exact"/>
        <w:ind w:firstLine="600"/>
        <w:jc w:val="both"/>
      </w:pPr>
      <w:r>
        <w:t xml:space="preserve">Фактический размер оплаты за жилое помещение составляет </w:t>
      </w:r>
      <w:r>
        <w:tab/>
        <w:t>рублей в месяц.</w:t>
      </w:r>
    </w:p>
    <w:p w:rsidR="0016276C" w:rsidRDefault="00BE4EA9">
      <w:pPr>
        <w:pStyle w:val="22"/>
        <w:shd w:val="clear" w:color="auto" w:fill="auto"/>
        <w:spacing w:after="0" w:line="317" w:lineRule="exact"/>
        <w:ind w:firstLine="600"/>
        <w:jc w:val="both"/>
      </w:pPr>
      <w:r>
        <w:t>Об изменении состава семьи, учитываемого при расчете денежной компенсации, получении денежной компенсации членами семьи в других федеральных органах исполнительной власти или федераль</w:t>
      </w:r>
      <w:r>
        <w:t>ных государственных органах, а также изменении фактических затрат за наем (поднаем) жилого помещения обязуюсь сообщить в течение пяти дней.</w:t>
      </w:r>
    </w:p>
    <w:p w:rsidR="0016276C" w:rsidRDefault="00BE4EA9">
      <w:pPr>
        <w:pStyle w:val="22"/>
        <w:shd w:val="clear" w:color="auto" w:fill="auto"/>
        <w:spacing w:after="942" w:line="317" w:lineRule="exact"/>
        <w:ind w:firstLine="600"/>
        <w:jc w:val="both"/>
      </w:pPr>
      <w:r>
        <w:t>К заявлению прилагаю следующие документы:</w:t>
      </w:r>
    </w:p>
    <w:p w:rsidR="0016276C" w:rsidRDefault="00BE4EA9">
      <w:pPr>
        <w:pStyle w:val="30"/>
        <w:shd w:val="clear" w:color="auto" w:fill="auto"/>
        <w:spacing w:before="0" w:after="57" w:line="190" w:lineRule="exact"/>
        <w:ind w:right="220" w:firstLine="0"/>
        <w:jc w:val="right"/>
      </w:pPr>
      <w:r>
        <w:lastRenderedPageBreak/>
        <w:pict>
          <v:shape id="_x0000_s1039" type="#_x0000_t202" style="position:absolute;left:0;text-align:left;margin-left:271.7pt;margin-top:-.4pt;width:43.9pt;height:12.35pt;z-index:-125829364;mso-wrap-distance-left:5pt;mso-wrap-distance-right:51.6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3Exact"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  <w:r>
        <w:t>(инициалы, фамилия)</w:t>
      </w:r>
    </w:p>
    <w:p w:rsidR="0016276C" w:rsidRDefault="00BE4EA9">
      <w:pPr>
        <w:pStyle w:val="22"/>
        <w:shd w:val="clear" w:color="auto" w:fill="auto"/>
        <w:spacing w:after="0" w:line="280" w:lineRule="exact"/>
        <w:ind w:left="2740" w:firstLine="0"/>
      </w:pPr>
      <w:r>
        <w:t>г.</w:t>
      </w:r>
      <w:r>
        <w:br w:type="page"/>
      </w:r>
    </w:p>
    <w:p w:rsidR="0016276C" w:rsidRDefault="00BE4EA9">
      <w:pPr>
        <w:pStyle w:val="22"/>
        <w:shd w:val="clear" w:color="auto" w:fill="auto"/>
        <w:spacing w:after="277" w:line="280" w:lineRule="exact"/>
        <w:ind w:firstLine="0"/>
        <w:jc w:val="right"/>
      </w:pPr>
      <w:r>
        <w:lastRenderedPageBreak/>
        <w:t>(Рекомендуемая форма)</w:t>
      </w:r>
    </w:p>
    <w:p w:rsidR="0016276C" w:rsidRDefault="00BE4EA9">
      <w:pPr>
        <w:pStyle w:val="22"/>
        <w:shd w:val="clear" w:color="auto" w:fill="auto"/>
        <w:spacing w:after="277" w:line="280" w:lineRule="exact"/>
        <w:ind w:right="20" w:firstLine="0"/>
        <w:jc w:val="center"/>
      </w:pPr>
      <w:r>
        <w:t>СПРАВКА</w:t>
      </w:r>
    </w:p>
    <w:p w:rsidR="0016276C" w:rsidRDefault="00BE4EA9">
      <w:pPr>
        <w:pStyle w:val="22"/>
        <w:shd w:val="clear" w:color="auto" w:fill="auto"/>
        <w:tabs>
          <w:tab w:val="left" w:leader="underscore" w:pos="8722"/>
          <w:tab w:val="left" w:leader="underscore" w:pos="8960"/>
        </w:tabs>
        <w:spacing w:after="6" w:line="280" w:lineRule="exact"/>
        <w:ind w:left="620" w:firstLine="0"/>
        <w:jc w:val="both"/>
      </w:pPr>
      <w:r>
        <w:t>Дана</w:t>
      </w:r>
      <w:r>
        <w:tab/>
        <w:t>.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1680" w:firstLine="0"/>
      </w:pPr>
      <w:r>
        <w:t>(фамилия, имя и отчество (при наличии) гражданина, уволенного с военной службы)</w:t>
      </w:r>
    </w:p>
    <w:p w:rsidR="0016276C" w:rsidRDefault="00BE4EA9">
      <w:pPr>
        <w:pStyle w:val="22"/>
        <w:shd w:val="clear" w:color="auto" w:fill="auto"/>
        <w:tabs>
          <w:tab w:val="left" w:leader="underscore" w:pos="8960"/>
        </w:tabs>
        <w:spacing w:after="6" w:line="280" w:lineRule="exact"/>
        <w:ind w:firstLine="0"/>
        <w:jc w:val="both"/>
      </w:pPr>
      <w:r>
        <w:t>в том, что решением жилищной комиссии</w:t>
      </w:r>
      <w:r>
        <w:tab/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left="5640" w:firstLine="0"/>
      </w:pPr>
      <w:r>
        <w:t>(наименование органа безопасности)</w:t>
      </w:r>
    </w:p>
    <w:p w:rsidR="0016276C" w:rsidRDefault="00BE4EA9">
      <w:pPr>
        <w:pStyle w:val="22"/>
        <w:shd w:val="clear" w:color="auto" w:fill="auto"/>
        <w:tabs>
          <w:tab w:val="left" w:leader="underscore" w:pos="2270"/>
        </w:tabs>
        <w:spacing w:after="301" w:line="280" w:lineRule="exact"/>
        <w:ind w:firstLine="0"/>
        <w:jc w:val="both"/>
      </w:pPr>
      <w:r>
        <w:pict>
          <v:shape id="_x0000_s1040" type="#_x0000_t202" style="position:absolute;left:0;text-align:left;margin-left:1.8pt;margin-top:1.25pt;width:15.6pt;height:12.4pt;z-index:-125829363;mso-wrap-distance-left:5pt;mso-wrap-distance-right:138pt;mso-position-horizontal-relative:margin" filled="f" stroked="f">
            <v:textbox style="mso-fit-shape-to-text:t" inset="0,0,0,0">
              <w:txbxContent>
                <w:p w:rsidR="0016276C" w:rsidRDefault="00BE4EA9">
                  <w:pPr>
                    <w:pStyle w:val="3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3Exact"/>
                    </w:rPr>
                    <w:t>ОТ</w:t>
                  </w:r>
                </w:p>
              </w:txbxContent>
            </v:textbox>
            <w10:wrap type="square" side="right" anchorx="margin"/>
          </v:shape>
        </w:pict>
      </w:r>
      <w:r>
        <w:t>г. (протокол №</w:t>
      </w:r>
      <w:r>
        <w:tab/>
        <w:t>) он и члены его семьи</w:t>
      </w:r>
    </w:p>
    <w:p w:rsidR="0016276C" w:rsidRDefault="00BE4EA9">
      <w:pPr>
        <w:pStyle w:val="30"/>
        <w:shd w:val="clear" w:color="auto" w:fill="auto"/>
        <w:spacing w:before="0" w:after="319" w:line="190" w:lineRule="exact"/>
        <w:ind w:left="1680" w:firstLine="0"/>
      </w:pPr>
      <w:r>
        <w:t xml:space="preserve">(степень родства, фамилия, имя и отчество (при наличии) </w:t>
      </w:r>
      <w:r>
        <w:t>членов семьи</w:t>
      </w:r>
    </w:p>
    <w:p w:rsidR="0016276C" w:rsidRDefault="00BE4EA9">
      <w:pPr>
        <w:pStyle w:val="30"/>
        <w:shd w:val="clear" w:color="auto" w:fill="auto"/>
        <w:spacing w:before="0" w:after="0" w:line="190" w:lineRule="exact"/>
        <w:ind w:right="20" w:firstLine="0"/>
        <w:jc w:val="center"/>
      </w:pPr>
      <w:r>
        <w:t>гражданина, уволенного с военной службы, даты рождения детей)</w:t>
      </w:r>
    </w:p>
    <w:p w:rsidR="0016276C" w:rsidRDefault="00BE4EA9">
      <w:pPr>
        <w:pStyle w:val="22"/>
        <w:shd w:val="clear" w:color="auto" w:fill="auto"/>
        <w:tabs>
          <w:tab w:val="left" w:leader="underscore" w:pos="4469"/>
        </w:tabs>
        <w:spacing w:after="60" w:line="326" w:lineRule="exact"/>
        <w:ind w:firstLine="0"/>
        <w:jc w:val="both"/>
      </w:pPr>
      <w:r>
        <w:t>включены в список военнослужащих (граждан), нуждающихся в жилых помещениях, с</w:t>
      </w:r>
      <w:r>
        <w:tab/>
        <w:t>г.</w:t>
      </w:r>
    </w:p>
    <w:p w:rsidR="0016276C" w:rsidRDefault="00BE4EA9">
      <w:pPr>
        <w:pStyle w:val="22"/>
        <w:shd w:val="clear" w:color="auto" w:fill="auto"/>
        <w:spacing w:after="637" w:line="326" w:lineRule="exact"/>
        <w:ind w:firstLine="620"/>
      </w:pPr>
      <w:r>
        <w:t>Справка дана для решения вопроса о выплате денежной компенсации за наем (поднаем) жилого помещения.</w:t>
      </w:r>
    </w:p>
    <w:p w:rsidR="0016276C" w:rsidRDefault="00BE4EA9">
      <w:pPr>
        <w:pStyle w:val="22"/>
        <w:shd w:val="clear" w:color="auto" w:fill="auto"/>
        <w:spacing w:after="208" w:line="280" w:lineRule="exact"/>
        <w:ind w:firstLine="0"/>
        <w:jc w:val="both"/>
      </w:pPr>
      <w:r>
        <w:t>Председатель жилищной комиссии</w:t>
      </w:r>
    </w:p>
    <w:p w:rsidR="0016276C" w:rsidRDefault="00BE4EA9">
      <w:pPr>
        <w:pStyle w:val="30"/>
        <w:shd w:val="clear" w:color="auto" w:fill="auto"/>
        <w:tabs>
          <w:tab w:val="left" w:pos="4964"/>
          <w:tab w:val="left" w:pos="6884"/>
        </w:tabs>
        <w:spacing w:before="0" w:after="0" w:line="312" w:lineRule="exact"/>
        <w:ind w:left="620" w:firstLine="0"/>
        <w:jc w:val="both"/>
      </w:pPr>
      <w:r>
        <w:t>(наименование органа безопасности)</w:t>
      </w:r>
      <w:r>
        <w:tab/>
        <w:t>(подпись)</w:t>
      </w:r>
      <w:r>
        <w:tab/>
        <w:t>(фамилия и инициалы)</w:t>
      </w:r>
    </w:p>
    <w:p w:rsidR="0016276C" w:rsidRDefault="00BE4EA9">
      <w:pPr>
        <w:pStyle w:val="30"/>
        <w:shd w:val="clear" w:color="auto" w:fill="auto"/>
        <w:tabs>
          <w:tab w:val="left" w:leader="underscore" w:pos="2664"/>
        </w:tabs>
        <w:spacing w:before="0" w:after="102" w:line="312" w:lineRule="exact"/>
        <w:ind w:firstLine="0"/>
        <w:jc w:val="both"/>
      </w:pPr>
      <w:r>
        <w:tab/>
        <w:t>Г.</w:t>
      </w:r>
    </w:p>
    <w:p w:rsidR="0016276C" w:rsidRDefault="00BE4EA9">
      <w:pPr>
        <w:pStyle w:val="50"/>
        <w:shd w:val="clear" w:color="auto" w:fill="auto"/>
        <w:spacing w:before="0" w:after="0" w:line="260" w:lineRule="exact"/>
      </w:pPr>
      <w:r>
        <w:t>№</w:t>
      </w:r>
    </w:p>
    <w:p w:rsidR="0016276C" w:rsidRDefault="00BE4EA9">
      <w:pPr>
        <w:pStyle w:val="10"/>
        <w:keepNext/>
        <w:keepLines/>
        <w:shd w:val="clear" w:color="auto" w:fill="auto"/>
        <w:spacing w:before="0" w:line="320" w:lineRule="exact"/>
        <w:ind w:left="2880"/>
      </w:pPr>
      <w:bookmarkStart w:id="1" w:name="bookmark0"/>
      <w:r>
        <w:t>м.п.</w:t>
      </w:r>
      <w:bookmarkEnd w:id="1"/>
    </w:p>
    <w:p w:rsidR="006E36C1" w:rsidRDefault="006E36C1">
      <w:pPr>
        <w:pStyle w:val="10"/>
        <w:keepNext/>
        <w:keepLines/>
        <w:shd w:val="clear" w:color="auto" w:fill="auto"/>
        <w:spacing w:before="0" w:line="320" w:lineRule="exact"/>
        <w:ind w:left="2880"/>
      </w:pPr>
    </w:p>
    <w:sectPr w:rsidR="006E36C1">
      <w:pgSz w:w="11900" w:h="16840"/>
      <w:pgMar w:top="2165" w:right="854" w:bottom="1095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4EA9">
      <w:r>
        <w:separator/>
      </w:r>
    </w:p>
  </w:endnote>
  <w:endnote w:type="continuationSeparator" w:id="0">
    <w:p w:rsidR="00000000" w:rsidRDefault="00B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6C" w:rsidRDefault="00BE4EA9">
      <w:r>
        <w:separator/>
      </w:r>
    </w:p>
  </w:footnote>
  <w:footnote w:type="continuationSeparator" w:id="0">
    <w:p w:rsidR="0016276C" w:rsidRDefault="00BE4EA9">
      <w:r>
        <w:continuationSeparator/>
      </w:r>
    </w:p>
  </w:footnote>
  <w:footnote w:id="1">
    <w:p w:rsidR="0016276C" w:rsidRDefault="00BE4EA9">
      <w:pPr>
        <w:pStyle w:val="a5"/>
        <w:shd w:val="clear" w:color="auto" w:fill="auto"/>
        <w:ind w:left="340" w:right="560"/>
      </w:pPr>
      <w:r>
        <w:rPr>
          <w:vertAlign w:val="superscript"/>
        </w:rPr>
        <w:footnoteRef/>
      </w:r>
      <w:r>
        <w:t xml:space="preserve"> Включение в списки военнослужащих, нуждающихся в служебных жилых помещениях, и списки военнослужащих (граждан), нуждающихся в жилых помещениях, осуществляется в соответствии с Правилами организации в органах федеральной службы безопасности работы по обесп</w:t>
      </w:r>
      <w:r>
        <w:t>ечению жилыми помещениями, утвержденными приказом ФСБ России от 24 октября 2011г. № 590 (зарегистрирован Минюстом России 27 декабря 2011 г., регистрационный № 22763), с изменениями, внесенными приказом ФСБ России от 23 мая 2013 г. № 260 (зарегистрирован Ми</w:t>
      </w:r>
      <w:r>
        <w:t>нюстом России 5 августа 2013 г., регистрационный № 29254).</w:t>
      </w:r>
    </w:p>
  </w:footnote>
  <w:footnote w:id="2">
    <w:p w:rsidR="0016276C" w:rsidRDefault="00BE4EA9">
      <w:pPr>
        <w:pStyle w:val="a5"/>
        <w:shd w:val="clear" w:color="auto" w:fill="auto"/>
        <w:ind w:left="320" w:right="560" w:firstLine="580"/>
      </w:pPr>
      <w:r>
        <w:rPr>
          <w:vertAlign w:val="superscript"/>
        </w:rPr>
        <w:footnoteRef/>
      </w:r>
      <w:r>
        <w:t xml:space="preserve"> Собрание законодательства Российской Федерации, 1998, №22, ст. 2331; 2000, № 1 (ч. II), ст. 12; № 26, ст. 2729; № 33, ст. 3348; 2001, № 31, ст. 3173; 2002, № 1 (ч. I), ст. 2; № 19, ст. 1794; № 21</w:t>
      </w:r>
      <w:r>
        <w:t>, ст. 1919; № 26, ст. 2521; № 48, ст. 4740; 2003, № 46 (ч. I), ст. 4437; 2004, № 18, ст. 1687; № 30, ст. 3089; № 35, ст. 3607; 2005, № 17, ст. 1483; 2006, № 1, ст. 1; №6, ст. 637; № 19, ст. 2062, ст. 2067; №29, ст. 3122; №31 (ч. I), ст. 3452; № 43, ст. 441</w:t>
      </w:r>
      <w:r>
        <w:t>5; № 50, ст. 5281; 2007, № 1 (ч. I), ст. 41; № 2, ст. 360; № 10, ст. 1151; № 13, ст. 1463; № 26, ст. 3086, ст. 3087; № 31, ст. 4011; № 45, ст. 5431; № 49, ст. 6072; № 50, ст. 6237; 2008, № 24, ст. 2799; № 29 (ч. I), ст. 3411; № 30 (ч. И), ст. 3616; № 44, с</w:t>
      </w:r>
      <w:r>
        <w:t>т. 4983; № 45, ст. 5149; № 49, ст. 5723; № 52 (ч. I), ст. 6235; 2009, № 7, ст. 769; № 11, ст. 1263; № 30, ст. 3739; № 52 (ч. I), ст. 6415; 2010, № 30, ст. 3990; № 50, ст. 6600; 2011, № 1, ст. 16, ст. 30; № 17, ст. 2315; № 46, ст. 6407; № 47, ст. 6608; № 51</w:t>
      </w:r>
      <w:r>
        <w:t>, ст. 7448; 2012, № 25, ст. 3270; №26, ст. 3443; №31, ст. 4326; №53 (ч. I), ст. 7613; 2013, №27, ст. 3462, ст. 3477; №43, ст. 5447; №44, ст. 5636, ст. 5637; №48, ст. 6165; №52 (ч. I), ст. 6970, 2014, №6, ст. 558; №23, ст. 2930; №45, ст. 6152; № 48, ст. 664</w:t>
      </w:r>
      <w:r>
        <w:t>1; 2015, № 17 (ч. IV), ст. 2472; № 29 (ч. I), ст. 4356; № 51 (ч. III), ст. 7241; 2016, № 7, ст. 908; № 27(ч. 1),ст. 4160, ст. 4192.</w:t>
      </w:r>
    </w:p>
  </w:footnote>
  <w:footnote w:id="3">
    <w:p w:rsidR="0016276C" w:rsidRDefault="00BE4EA9">
      <w:pPr>
        <w:pStyle w:val="20"/>
        <w:shd w:val="clear" w:color="auto" w:fill="auto"/>
        <w:spacing w:after="133"/>
        <w:ind w:left="280"/>
      </w:pPr>
      <w:r>
        <w:footnoteRef/>
      </w:r>
      <w:r>
        <w:t xml:space="preserve"> Организация выплаты денежной компенсации гражданам, уволенным с военной службы, и членам их семей, членам семей погибших (умерших) граждан, уволенных с военной службы</w:t>
      </w:r>
    </w:p>
    <w:p w:rsidR="0016276C" w:rsidRDefault="00BE4EA9">
      <w:pPr>
        <w:pStyle w:val="20"/>
        <w:numPr>
          <w:ilvl w:val="0"/>
          <w:numId w:val="1"/>
        </w:numPr>
        <w:shd w:val="clear" w:color="auto" w:fill="auto"/>
        <w:tabs>
          <w:tab w:val="left" w:pos="1294"/>
        </w:tabs>
        <w:spacing w:after="0" w:line="456" w:lineRule="exact"/>
        <w:ind w:left="320" w:right="580" w:firstLine="580"/>
        <w:jc w:val="both"/>
      </w:pPr>
      <w:r>
        <w:t>Выплата денежной компенсации гражданам, уволенным с военной службы, и членам их семей, а</w:t>
      </w:r>
      <w:r>
        <w:t xml:space="preserve"> также членам семей погибших (умерших) граждан, уволенных с военной службы, осуществляется за счет и в пределах средств федерального бюджета, выделяемых ФСБ России на пенсионное обеспечение граждан, уволенных с военной службы, в размере, предусмотренном до</w:t>
      </w:r>
      <w:r>
        <w:t>говором найма (поднайма) жилого помещения,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B5C"/>
    <w:multiLevelType w:val="multilevel"/>
    <w:tmpl w:val="CE74AC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21E42"/>
    <w:multiLevelType w:val="multilevel"/>
    <w:tmpl w:val="2496F12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F55B13"/>
    <w:multiLevelType w:val="multilevel"/>
    <w:tmpl w:val="73562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D73FC"/>
    <w:multiLevelType w:val="multilevel"/>
    <w:tmpl w:val="DA32519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evenAndOddHeaders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276C"/>
    <w:rsid w:val="0016276C"/>
    <w:rsid w:val="001B54D1"/>
    <w:rsid w:val="006E36C1"/>
    <w:rsid w:val="00B57B42"/>
    <w:rsid w:val="00B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8F66C685-EC84-437D-A8C5-2A8F7BDD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ind w:firstLine="5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0" w:line="322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ind w:hanging="12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outlineLvl w:val="0"/>
    </w:pPr>
    <w:rPr>
      <w:rFonts w:ascii="Arial" w:eastAsia="Arial" w:hAnsi="Arial" w:cs="Arial"/>
      <w:b/>
      <w:b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3835</Words>
  <Characters>21865</Characters>
  <Application>Microsoft Office Word</Application>
  <DocSecurity>0</DocSecurity>
  <Lines>182</Lines>
  <Paragraphs>51</Paragraphs>
  <ScaleCrop>false</ScaleCrop>
  <Company/>
  <LinksUpToDate>false</LinksUpToDate>
  <CharactersWithSpaces>25649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2017-05-12T08:24:00Z</dcterms:created>
  <dcterms:modified xsi:type="dcterms:W3CDTF">2017-05-12T08:38:00Z</dcterms:modified>
</cp:coreProperties>
</file>