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20E" w:rsidRPr="00E5720E" w:rsidRDefault="00E5720E" w:rsidP="00E5720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5720E">
        <w:rPr>
          <w:rFonts w:ascii="Times New Roman" w:eastAsia="Times New Roman" w:hAnsi="Times New Roman" w:cs="Times New Roman"/>
          <w:b/>
          <w:bCs/>
          <w:kern w:val="36"/>
          <w:sz w:val="48"/>
          <w:szCs w:val="48"/>
          <w:lang w:eastAsia="ru-RU"/>
        </w:rPr>
        <w:t>Указ мэра Москвы от 5 октября 2022 года № 56-УМ "О дополнительных мерах социальной поддержки семьям лиц, призванных на военную службу по мобилизации"</w:t>
      </w:r>
    </w:p>
    <w:p w:rsidR="00E5720E" w:rsidRPr="00E5720E" w:rsidRDefault="00E5720E" w:rsidP="00E5720E">
      <w:pPr>
        <w:spacing w:after="0"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 </w:t>
      </w:r>
    </w:p>
    <w:p w:rsidR="00E5720E" w:rsidRPr="00E5720E" w:rsidRDefault="00E5720E" w:rsidP="00E5720E">
      <w:pPr>
        <w:spacing w:after="0"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b/>
          <w:bCs/>
          <w:sz w:val="24"/>
          <w:szCs w:val="24"/>
          <w:lang w:eastAsia="ru-RU"/>
        </w:rPr>
        <w:t xml:space="preserve">Дата подписания: </w:t>
      </w:r>
      <w:r w:rsidRPr="00E5720E">
        <w:rPr>
          <w:rFonts w:ascii="Times New Roman" w:eastAsia="Times New Roman" w:hAnsi="Times New Roman" w:cs="Times New Roman"/>
          <w:sz w:val="24"/>
          <w:szCs w:val="24"/>
          <w:lang w:eastAsia="ru-RU"/>
        </w:rPr>
        <w:t>05.10.2022</w:t>
      </w:r>
      <w:r w:rsidRPr="00E5720E">
        <w:rPr>
          <w:rFonts w:ascii="Times New Roman" w:eastAsia="Times New Roman" w:hAnsi="Times New Roman" w:cs="Times New Roman"/>
          <w:b/>
          <w:bCs/>
          <w:sz w:val="24"/>
          <w:szCs w:val="24"/>
          <w:lang w:eastAsia="ru-RU"/>
        </w:rPr>
        <w:t xml:space="preserve">Опубликован: </w:t>
      </w:r>
      <w:r w:rsidRPr="00E5720E">
        <w:rPr>
          <w:rFonts w:ascii="Times New Roman" w:eastAsia="Times New Roman" w:hAnsi="Times New Roman" w:cs="Times New Roman"/>
          <w:sz w:val="24"/>
          <w:szCs w:val="24"/>
          <w:lang w:eastAsia="ru-RU"/>
        </w:rPr>
        <w:t>05.10.2022</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 </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В целях социальной поддержки семей лиц, призванных на военную службу по мобилизации:</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 xml:space="preserve">1. Семьям военнослужащих, призванных Военным комиссариатом города Москвы на военную службу по мобилизации в соответствии с Указом Президента Российской Федерации </w:t>
      </w:r>
      <w:hyperlink r:id="rId4" w:anchor="8" w:tgtFrame="_blank" w:history="1">
        <w:r w:rsidRPr="00E5720E">
          <w:rPr>
            <w:rFonts w:ascii="Times New Roman" w:eastAsia="Times New Roman" w:hAnsi="Times New Roman" w:cs="Times New Roman"/>
            <w:color w:val="0000FF"/>
            <w:sz w:val="24"/>
            <w:szCs w:val="24"/>
            <w:u w:val="single"/>
            <w:lang w:eastAsia="ru-RU"/>
          </w:rPr>
          <w:t>от 21 сентября 2022 г. № 647</w:t>
        </w:r>
      </w:hyperlink>
      <w:r w:rsidRPr="00E5720E">
        <w:rPr>
          <w:rFonts w:ascii="Times New Roman" w:eastAsia="Times New Roman" w:hAnsi="Times New Roman" w:cs="Times New Roman"/>
          <w:sz w:val="24"/>
          <w:szCs w:val="24"/>
          <w:lang w:eastAsia="ru-RU"/>
        </w:rPr>
        <w:t xml:space="preserve"> "Об объявлении частичной мобилизации в Российской Федерации" (далее - военнослужащие), предоставляются следующие дополнительные меры социальной поддержки:</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1.1. Направление во внеочередном порядке детей по достижении ими возраста полутора лет в государственные образовательные организации, предоставляющие дошкольное образование, подведомственные Департаменту образования и науки города Москвы, муниципальные образовательные организации, предоставляющие дошкольное образование в городе Москве.</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1.2. Предоставление внеочередного права на перевод ребенка в другую наиболее приближенную к месту жительства семьи государственную образовательную организацию, предоставляющую общее образование и подведомственную Департаменту образования и науки города Москвы, муниципальную образовательную организацию, предоставляющую общее образование в городе Москве.</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1.3. Освобождение от платы, взимаемой за присмотр и уход за ребенком в государственных образовательных организациях, предоставляющих дошкольное образование и подведомственных органам исполнительной власти города Москвы, муниципальных образовательных организациях, предоставляющих дошкольное образование в городе Москве.</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1.4. Предоставление бесплатного двухразового горячего питания (завтрак, обед) детям 1 - 11 классов в государственных образовательных организациях, подведомственных органам исполнительной власти города Москвы, муниципальных образовательных организациях, осуществляющих образовательную деятельность в городе Москве.</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1.5. Предоставление бесплатного одноразового горячего питания (обед) студентам, обучающимся по очной форме обучения по образовательным программам среднего профессионального образования в государственных образовательных организациях, подведомственных органам исполнительной власти города Москвы.</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lastRenderedPageBreak/>
        <w:t>1.6. Зачисление в первоочередном порядке в группы продленного дня детей 1 - 6 классов, обучающихся в государственных образовательных организациях, подведомственных органам исполнительной власти города Москвы, муниципальных образовательных организациях, осуществляющих образовательную деятельность в городе Москве, и освобождение от платы, взимаемой за присмотр и уход за указанными детьми в группах продленного дня, при посещении таких групп.</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1.7. Предоставление детям бесплатного посещения занятий (кружки, секции и иные подобные занятия) по дополнительным общеобразовательным программам в государственных организациях, подведомственных органам исполнительной власти города Москвы, муниципальных образовательных организациях, осуществляющих образовательную деятельность по дополнительным общеобразовательным программам в городе Москве.</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1.8. Оказание организациями социального обслуживания, включенными в Реестр поставщиков социальных услуг города Москвы, семье, воспитывающей ребенка-инвалида, и членам семьи из числа граждан пожилого возраста и инвалидов I или II группы социальных услуг в форме социального обслуживания на дому, признанных в установленном порядке нуждающимися в социальном обслуживании независимо от состава семьи и без учета уровня доходов семьи.</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1.9. Направление в первоочередном порядке Департаментом труда и социальной защиты населения города Москвы в организации социального обслуживания, включенные в Реестр поставщиков социальных услуг города Москвы, членов семьи, признанных в установленном порядке нуждающимися в социальном обслуживании в стационарной форме независимо от состава семьи.</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1.10. Организация профессионального обучения и дополнительного профессионального образования супруги и детей трудоспособного возраста.</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1.11. Содействие в поиске работы членам семьи.</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1.12. Оказание единовременной материальной помощи семье.</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1.13. Оказание психологической помощи семье.</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1.14. Содействие семье в оформлении социальных и иных выплат, мер социальной поддержки, на получение которых имеет право семья.</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1.15. Консультирование семьи по юридическим вопросам.</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2. Дополнительные меры социальной поддержки, предусмотренные пунктом 1 настоящего указа, предоставляются в заявительном порядке при личном обращении в Центр поддержки семей мобилизованных, созданный на базе Государственного бюджетного учреждения города Москвы "Моя карьера".</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3. Обращение за дополнительными мерами социальной поддержки, предусмотренными пунктом 1 настоящего указа, осуществляется не ранее чем со дня убытия военнослужащего в места сбора и (или) на пункты (места) приема военнослужащих, призванных на военную службу по мобилизации.</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lastRenderedPageBreak/>
        <w:t>4. Предоставление дополнительных мер социальной поддержки, предусмотренных пунктом 1 настоящего указа, осуществляется в период прохождения военнослужащим военной службы по мобилизации.</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Предоставление дополнительной меры социальной поддержки, предусмотренной пунктом 1.12 настоящего указа, и ее размер определяются по решению Межведомственной комиссии по вопросам оказания социальной поддержки семьям лиц, призванных на военную службу по мобилизации.</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5. В целях оперативного принятия решений и обеспечения согласованных действий органов исполнительной власти города Москвы для оказания социальной поддержки семьям лиц, призванных на военную службу по мобилизации, при Государственном бюджетном учреждении города Москвы "Моя карьера" создается Межведомственная комиссия по вопросам оказания социальной поддержки семьям лиц, призванных на военную службу по мобилизации, к функциям которой в том числе относится принятие решений по определению иных дополнительных мер социальной поддержки для преодоления трудной жизненной ситуации семьи, возникшей в связи с призывом члена семьи на военную службу по мобилизации.</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Состав и порядок работы указанной Межведомственной комиссии определяется Департаментом труда и социальной защиты населения города Москвы.</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6. Финансовое обеспечение предоставления дополнительных мер социальной поддержки в соответствии с настоящим указом осуществляется за счет бюджетных ассигнований, предусмотренных органам исполнительной власти города Москвы законом города Москвы о бюджете города Москвы на соответствующий финансовый год и плановый период на реализацию соответствующих мероприятий государственных программ города Москвы.</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sz w:val="24"/>
          <w:szCs w:val="24"/>
          <w:lang w:eastAsia="ru-RU"/>
        </w:rPr>
        <w:t>7. Контроль за выполнением настоящего указа оставляю за собой.</w:t>
      </w:r>
    </w:p>
    <w:p w:rsidR="00E5720E" w:rsidRPr="00E5720E" w:rsidRDefault="00E5720E" w:rsidP="00E5720E">
      <w:pPr>
        <w:spacing w:before="100" w:beforeAutospacing="1" w:after="100" w:afterAutospacing="1" w:line="240" w:lineRule="auto"/>
        <w:rPr>
          <w:rFonts w:ascii="Times New Roman" w:eastAsia="Times New Roman" w:hAnsi="Times New Roman" w:cs="Times New Roman"/>
          <w:sz w:val="24"/>
          <w:szCs w:val="24"/>
          <w:lang w:eastAsia="ru-RU"/>
        </w:rPr>
      </w:pPr>
      <w:r w:rsidRPr="00E5720E">
        <w:rPr>
          <w:rFonts w:ascii="Times New Roman" w:eastAsia="Times New Roman" w:hAnsi="Times New Roman" w:cs="Times New Roman"/>
          <w:b/>
          <w:bCs/>
          <w:sz w:val="24"/>
          <w:szCs w:val="24"/>
          <w:lang w:eastAsia="ru-RU"/>
        </w:rPr>
        <w:t xml:space="preserve">Мэр Москвы </w:t>
      </w:r>
      <w:proofErr w:type="spellStart"/>
      <w:r w:rsidRPr="00E5720E">
        <w:rPr>
          <w:rFonts w:ascii="Times New Roman" w:eastAsia="Times New Roman" w:hAnsi="Times New Roman" w:cs="Times New Roman"/>
          <w:b/>
          <w:bCs/>
          <w:sz w:val="24"/>
          <w:szCs w:val="24"/>
          <w:lang w:eastAsia="ru-RU"/>
        </w:rPr>
        <w:t>С.С.Собянин</w:t>
      </w:r>
      <w:proofErr w:type="spellEnd"/>
    </w:p>
    <w:p w:rsidR="00641E77" w:rsidRPr="00E5720E" w:rsidRDefault="00E5720E" w:rsidP="00E5720E">
      <w:r w:rsidRPr="00E5720E">
        <w:t>http://voensud-mo.ru/doc/mayor/ukase/2022/56-UM/amends</w:t>
      </w:r>
      <w:bookmarkStart w:id="0" w:name="_GoBack"/>
      <w:bookmarkEnd w:id="0"/>
    </w:p>
    <w:sectPr w:rsidR="00641E77" w:rsidRPr="00E5720E" w:rsidSect="00BB657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7E"/>
    <w:rsid w:val="00641E77"/>
    <w:rsid w:val="008A3DE3"/>
    <w:rsid w:val="00BB657E"/>
    <w:rsid w:val="00E57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C4EF2-A020-4771-B6CA-00435E59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40894">
      <w:bodyDiv w:val="1"/>
      <w:marLeft w:val="0"/>
      <w:marRight w:val="0"/>
      <w:marTop w:val="0"/>
      <w:marBottom w:val="0"/>
      <w:divBdr>
        <w:top w:val="none" w:sz="0" w:space="0" w:color="auto"/>
        <w:left w:val="none" w:sz="0" w:space="0" w:color="auto"/>
        <w:bottom w:val="none" w:sz="0" w:space="0" w:color="auto"/>
        <w:right w:val="none" w:sz="0" w:space="0" w:color="auto"/>
      </w:divBdr>
      <w:divsChild>
        <w:div w:id="1709647688">
          <w:marLeft w:val="0"/>
          <w:marRight w:val="0"/>
          <w:marTop w:val="0"/>
          <w:marBottom w:val="0"/>
          <w:divBdr>
            <w:top w:val="none" w:sz="0" w:space="0" w:color="auto"/>
            <w:left w:val="none" w:sz="0" w:space="0" w:color="auto"/>
            <w:bottom w:val="none" w:sz="0" w:space="0" w:color="auto"/>
            <w:right w:val="none" w:sz="0" w:space="0" w:color="auto"/>
          </w:divBdr>
          <w:divsChild>
            <w:div w:id="1947732899">
              <w:marLeft w:val="0"/>
              <w:marRight w:val="0"/>
              <w:marTop w:val="0"/>
              <w:marBottom w:val="0"/>
              <w:divBdr>
                <w:top w:val="none" w:sz="0" w:space="0" w:color="auto"/>
                <w:left w:val="none" w:sz="0" w:space="0" w:color="auto"/>
                <w:bottom w:val="none" w:sz="0" w:space="0" w:color="auto"/>
                <w:right w:val="none" w:sz="0" w:space="0" w:color="auto"/>
              </w:divBdr>
            </w:div>
          </w:divsChild>
        </w:div>
        <w:div w:id="56366509">
          <w:marLeft w:val="0"/>
          <w:marRight w:val="0"/>
          <w:marTop w:val="0"/>
          <w:marBottom w:val="0"/>
          <w:divBdr>
            <w:top w:val="none" w:sz="0" w:space="0" w:color="auto"/>
            <w:left w:val="none" w:sz="0" w:space="0" w:color="auto"/>
            <w:bottom w:val="none" w:sz="0" w:space="0" w:color="auto"/>
            <w:right w:val="none" w:sz="0" w:space="0" w:color="auto"/>
          </w:divBdr>
          <w:divsChild>
            <w:div w:id="19883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oensud-mo.ru/doc/kremlin/ukase/21.09.2022/mobiliz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dc:creator>
  <cp:keywords/>
  <dc:description/>
  <cp:lastModifiedBy>ДЕН</cp:lastModifiedBy>
  <cp:revision>2</cp:revision>
  <dcterms:created xsi:type="dcterms:W3CDTF">2022-12-12T08:26:00Z</dcterms:created>
  <dcterms:modified xsi:type="dcterms:W3CDTF">2022-12-12T08:26:00Z</dcterms:modified>
</cp:coreProperties>
</file>